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20" w:rsidRPr="00E2009A" w:rsidRDefault="00B54E62" w:rsidP="00B54E62">
      <w:pPr>
        <w:jc w:val="center"/>
        <w:rPr>
          <w:b/>
          <w:sz w:val="28"/>
          <w:szCs w:val="28"/>
          <w:u w:val="single"/>
        </w:rPr>
      </w:pPr>
      <w:r w:rsidRPr="00C44A4C">
        <w:rPr>
          <w:b/>
          <w:sz w:val="28"/>
          <w:szCs w:val="28"/>
          <w:u w:val="single"/>
        </w:rPr>
        <w:t>CONTRATTO DI AFFITTO DI AZIENDA PER LOCALI</w:t>
      </w:r>
    </w:p>
    <w:p w:rsidR="00B54E62" w:rsidRPr="00E2009A" w:rsidRDefault="002E3211" w:rsidP="00B54E62">
      <w:pPr>
        <w:jc w:val="center"/>
        <w:rPr>
          <w:b/>
          <w:sz w:val="28"/>
          <w:szCs w:val="28"/>
          <w:u w:val="single"/>
        </w:rPr>
      </w:pPr>
      <w:r>
        <w:rPr>
          <w:b/>
          <w:sz w:val="28"/>
          <w:szCs w:val="28"/>
          <w:u w:val="single"/>
        </w:rPr>
        <w:t xml:space="preserve">ED </w:t>
      </w:r>
      <w:r w:rsidR="00B54E62" w:rsidRPr="00E2009A">
        <w:rPr>
          <w:b/>
          <w:sz w:val="28"/>
          <w:szCs w:val="28"/>
          <w:u w:val="single"/>
        </w:rPr>
        <w:t xml:space="preserve">ATTREZZATURE </w:t>
      </w:r>
    </w:p>
    <w:p w:rsidR="00B54E62" w:rsidRPr="00E2009A" w:rsidRDefault="00B54E62" w:rsidP="00B54E62">
      <w:pPr>
        <w:jc w:val="both"/>
        <w:rPr>
          <w:b/>
          <w:sz w:val="28"/>
          <w:szCs w:val="28"/>
          <w:u w:val="single"/>
        </w:rPr>
      </w:pPr>
      <w:proofErr w:type="gramStart"/>
      <w:r w:rsidRPr="00E2009A">
        <w:rPr>
          <w:b/>
          <w:sz w:val="28"/>
          <w:szCs w:val="28"/>
          <w:u w:val="single"/>
        </w:rPr>
        <w:t>Parti :</w:t>
      </w:r>
      <w:proofErr w:type="gramEnd"/>
    </w:p>
    <w:p w:rsidR="00B54E62" w:rsidRPr="00E2009A" w:rsidRDefault="00B54E62" w:rsidP="00B54E62">
      <w:pPr>
        <w:jc w:val="both"/>
        <w:rPr>
          <w:sz w:val="28"/>
          <w:szCs w:val="28"/>
        </w:rPr>
      </w:pPr>
      <w:r w:rsidRPr="00E2009A">
        <w:rPr>
          <w:sz w:val="28"/>
          <w:szCs w:val="28"/>
        </w:rPr>
        <w:t xml:space="preserve">Tra PROMOSPORT </w:t>
      </w:r>
      <w:proofErr w:type="gramStart"/>
      <w:r w:rsidRPr="00E2009A">
        <w:rPr>
          <w:sz w:val="28"/>
          <w:szCs w:val="28"/>
        </w:rPr>
        <w:t>SOMMACAMPAGNA  rappresentata</w:t>
      </w:r>
      <w:proofErr w:type="gramEnd"/>
      <w:r w:rsidRPr="00E2009A">
        <w:rPr>
          <w:sz w:val="28"/>
          <w:szCs w:val="28"/>
        </w:rPr>
        <w:t xml:space="preserve"> dal Presidente pro tempore sig. Alfonso Principe – P.I. 02552</w:t>
      </w:r>
      <w:r w:rsidR="00547890">
        <w:rPr>
          <w:sz w:val="28"/>
          <w:szCs w:val="28"/>
        </w:rPr>
        <w:t>540235 con sede in via Bassa n°</w:t>
      </w:r>
      <w:r w:rsidRPr="00E2009A">
        <w:rPr>
          <w:sz w:val="28"/>
          <w:szCs w:val="28"/>
        </w:rPr>
        <w:t>1,37066 Sommacampagna ( VR ),da una parte e il sig. _________________  nato a ___________________ il _______________________________ e residente in via_________________________________</w:t>
      </w:r>
      <w:r w:rsidR="00067E69" w:rsidRPr="00E2009A">
        <w:rPr>
          <w:sz w:val="28"/>
          <w:szCs w:val="28"/>
        </w:rPr>
        <w:t xml:space="preserve"> a _________________________</w:t>
      </w:r>
    </w:p>
    <w:p w:rsidR="00067E69" w:rsidRPr="00E2009A" w:rsidRDefault="00547890" w:rsidP="00B54E62">
      <w:pPr>
        <w:jc w:val="both"/>
        <w:rPr>
          <w:sz w:val="28"/>
          <w:szCs w:val="28"/>
        </w:rPr>
      </w:pPr>
      <w:proofErr w:type="gramStart"/>
      <w:r>
        <w:rPr>
          <w:sz w:val="28"/>
          <w:szCs w:val="28"/>
        </w:rPr>
        <w:t>d</w:t>
      </w:r>
      <w:r w:rsidR="00067E69" w:rsidRPr="00E2009A">
        <w:rPr>
          <w:sz w:val="28"/>
          <w:szCs w:val="28"/>
        </w:rPr>
        <w:t>all’altra ,</w:t>
      </w:r>
      <w:proofErr w:type="gramEnd"/>
      <w:r w:rsidR="00067E69" w:rsidRPr="00E2009A">
        <w:rPr>
          <w:sz w:val="28"/>
          <w:szCs w:val="28"/>
        </w:rPr>
        <w:t xml:space="preserve"> di seguito denominato anche CONDUTTORE AFFITTUARIO O GESTORE.</w:t>
      </w:r>
    </w:p>
    <w:p w:rsidR="00067E69" w:rsidRPr="00E2009A" w:rsidRDefault="00067E69" w:rsidP="00067E69">
      <w:pPr>
        <w:jc w:val="center"/>
        <w:rPr>
          <w:b/>
          <w:sz w:val="28"/>
          <w:szCs w:val="28"/>
        </w:rPr>
      </w:pPr>
      <w:r w:rsidRPr="00E2009A">
        <w:rPr>
          <w:b/>
          <w:sz w:val="28"/>
          <w:szCs w:val="28"/>
        </w:rPr>
        <w:t>PREMESSO</w:t>
      </w:r>
    </w:p>
    <w:p w:rsidR="00067E69" w:rsidRPr="00E2009A" w:rsidRDefault="00067E69" w:rsidP="00082B35">
      <w:pPr>
        <w:spacing w:after="0"/>
        <w:jc w:val="both"/>
        <w:rPr>
          <w:sz w:val="28"/>
          <w:szCs w:val="28"/>
        </w:rPr>
      </w:pPr>
      <w:r w:rsidRPr="00E2009A">
        <w:rPr>
          <w:sz w:val="28"/>
          <w:szCs w:val="28"/>
        </w:rPr>
        <w:t xml:space="preserve">Che Promosport ha ottenuto dal comune </w:t>
      </w:r>
      <w:proofErr w:type="gramStart"/>
      <w:r w:rsidRPr="00E2009A">
        <w:rPr>
          <w:sz w:val="28"/>
          <w:szCs w:val="28"/>
        </w:rPr>
        <w:t>di  Sommacampagna</w:t>
      </w:r>
      <w:proofErr w:type="gramEnd"/>
      <w:r w:rsidRPr="00E2009A">
        <w:rPr>
          <w:sz w:val="28"/>
          <w:szCs w:val="28"/>
        </w:rPr>
        <w:t xml:space="preserve"> mediante apposita convenzione siglata il 03/03/2016 la gestione di tutti gli impianti sportivi del capoluogo tra i quali è compresa anche la palazzina servizi sita nel centro sportivo di via Bassa.</w:t>
      </w:r>
    </w:p>
    <w:p w:rsidR="005F7801" w:rsidRPr="00E2009A" w:rsidRDefault="005F7801" w:rsidP="00082B35">
      <w:pPr>
        <w:spacing w:after="0"/>
        <w:jc w:val="both"/>
        <w:rPr>
          <w:sz w:val="28"/>
          <w:szCs w:val="28"/>
        </w:rPr>
      </w:pPr>
      <w:r w:rsidRPr="00E2009A">
        <w:rPr>
          <w:sz w:val="28"/>
          <w:szCs w:val="28"/>
        </w:rPr>
        <w:t>Che all’interno della palazzina è previst</w:t>
      </w:r>
      <w:r w:rsidR="0014354F">
        <w:rPr>
          <w:sz w:val="28"/>
          <w:szCs w:val="28"/>
        </w:rPr>
        <w:t>o</w:t>
      </w:r>
      <w:r w:rsidRPr="00E2009A">
        <w:rPr>
          <w:sz w:val="28"/>
          <w:szCs w:val="28"/>
        </w:rPr>
        <w:t xml:space="preserve"> </w:t>
      </w:r>
      <w:proofErr w:type="gramStart"/>
      <w:r w:rsidR="0014354F">
        <w:rPr>
          <w:sz w:val="28"/>
          <w:szCs w:val="28"/>
        </w:rPr>
        <w:t xml:space="preserve">un </w:t>
      </w:r>
      <w:r w:rsidRPr="00E2009A">
        <w:rPr>
          <w:sz w:val="28"/>
          <w:szCs w:val="28"/>
        </w:rPr>
        <w:t xml:space="preserve"> bar</w:t>
      </w:r>
      <w:proofErr w:type="gramEnd"/>
      <w:r w:rsidRPr="00E2009A">
        <w:rPr>
          <w:sz w:val="28"/>
          <w:szCs w:val="28"/>
        </w:rPr>
        <w:t xml:space="preserve"> con servizio di </w:t>
      </w:r>
      <w:r w:rsidR="0014354F">
        <w:rPr>
          <w:sz w:val="28"/>
          <w:szCs w:val="28"/>
        </w:rPr>
        <w:t>r</w:t>
      </w:r>
      <w:r w:rsidRPr="00E2009A">
        <w:rPr>
          <w:sz w:val="28"/>
          <w:szCs w:val="28"/>
        </w:rPr>
        <w:t>istorazione</w:t>
      </w:r>
      <w:r w:rsidR="00082B35">
        <w:rPr>
          <w:sz w:val="28"/>
          <w:szCs w:val="28"/>
        </w:rPr>
        <w:t xml:space="preserve"> e che Promosport può concedere in affitto d'azienda la gestione di tale servizio</w:t>
      </w:r>
      <w:r w:rsidRPr="00E2009A">
        <w:rPr>
          <w:sz w:val="28"/>
          <w:szCs w:val="28"/>
        </w:rPr>
        <w:t>.</w:t>
      </w:r>
    </w:p>
    <w:p w:rsidR="005F7801" w:rsidRPr="00E2009A" w:rsidRDefault="005F7801" w:rsidP="00082B35">
      <w:pPr>
        <w:spacing w:after="0"/>
        <w:jc w:val="both"/>
        <w:rPr>
          <w:sz w:val="28"/>
          <w:szCs w:val="28"/>
        </w:rPr>
      </w:pPr>
      <w:r w:rsidRPr="00E2009A">
        <w:rPr>
          <w:sz w:val="28"/>
          <w:szCs w:val="28"/>
        </w:rPr>
        <w:t xml:space="preserve">Che </w:t>
      </w:r>
      <w:r w:rsidR="0014354F">
        <w:rPr>
          <w:sz w:val="28"/>
          <w:szCs w:val="28"/>
        </w:rPr>
        <w:t xml:space="preserve">il gestore è a conoscenza che Promosport ha autorizzato all'interno degli impianti sportivi avuti in concessione </w:t>
      </w:r>
      <w:r w:rsidR="00082B35">
        <w:rPr>
          <w:sz w:val="28"/>
          <w:szCs w:val="28"/>
        </w:rPr>
        <w:t xml:space="preserve">altri </w:t>
      </w:r>
      <w:r w:rsidR="0014354F">
        <w:rPr>
          <w:sz w:val="28"/>
          <w:szCs w:val="28"/>
        </w:rPr>
        <w:t>punti ristor</w:t>
      </w:r>
      <w:r w:rsidR="00082B35">
        <w:rPr>
          <w:sz w:val="28"/>
          <w:szCs w:val="28"/>
        </w:rPr>
        <w:t>o</w:t>
      </w:r>
      <w:r w:rsidR="0014354F">
        <w:rPr>
          <w:sz w:val="28"/>
          <w:szCs w:val="28"/>
        </w:rPr>
        <w:t xml:space="preserve"> </w:t>
      </w:r>
      <w:r w:rsidR="00082B35">
        <w:rPr>
          <w:sz w:val="28"/>
          <w:szCs w:val="28"/>
        </w:rPr>
        <w:t xml:space="preserve">al servizio di </w:t>
      </w:r>
      <w:r w:rsidR="000070B3">
        <w:rPr>
          <w:sz w:val="28"/>
          <w:szCs w:val="28"/>
        </w:rPr>
        <w:t>associazioni</w:t>
      </w:r>
      <w:r w:rsidR="00082B35">
        <w:rPr>
          <w:sz w:val="28"/>
          <w:szCs w:val="28"/>
        </w:rPr>
        <w:t xml:space="preserve"> sportive</w:t>
      </w:r>
      <w:r w:rsidR="000070B3">
        <w:rPr>
          <w:sz w:val="28"/>
          <w:szCs w:val="28"/>
        </w:rPr>
        <w:t xml:space="preserve">. </w:t>
      </w:r>
      <w:r w:rsidR="000070B3" w:rsidRPr="00D12A9C">
        <w:rPr>
          <w:sz w:val="28"/>
          <w:szCs w:val="28"/>
        </w:rPr>
        <w:t>E’</w:t>
      </w:r>
      <w:r w:rsidR="000070B3" w:rsidRPr="000070B3">
        <w:rPr>
          <w:sz w:val="28"/>
          <w:szCs w:val="28"/>
          <w:highlight w:val="yellow"/>
        </w:rPr>
        <w:t xml:space="preserve"> </w:t>
      </w:r>
      <w:r w:rsidR="000070B3" w:rsidRPr="00D12A9C">
        <w:rPr>
          <w:sz w:val="28"/>
          <w:szCs w:val="28"/>
        </w:rPr>
        <w:t xml:space="preserve">facoltà di Promosport, eventualmente su richiesta ed in sintonia con il </w:t>
      </w:r>
      <w:proofErr w:type="gramStart"/>
      <w:r w:rsidR="000070B3" w:rsidRPr="00D12A9C">
        <w:rPr>
          <w:sz w:val="28"/>
          <w:szCs w:val="28"/>
        </w:rPr>
        <w:t>gestore ,</w:t>
      </w:r>
      <w:proofErr w:type="gramEnd"/>
      <w:r w:rsidR="000070B3" w:rsidRPr="00D12A9C">
        <w:rPr>
          <w:sz w:val="28"/>
          <w:szCs w:val="28"/>
        </w:rPr>
        <w:t xml:space="preserve"> autorizzare altri punti ristoro</w:t>
      </w:r>
      <w:r w:rsidRPr="00D12A9C">
        <w:rPr>
          <w:sz w:val="28"/>
          <w:szCs w:val="28"/>
        </w:rPr>
        <w:t>.</w:t>
      </w:r>
      <w:r w:rsidR="000070B3" w:rsidRPr="00D12A9C">
        <w:rPr>
          <w:sz w:val="28"/>
          <w:szCs w:val="28"/>
        </w:rPr>
        <w:t xml:space="preserve"> Punti ristoro momentanei e non continuativi.</w:t>
      </w:r>
    </w:p>
    <w:p w:rsidR="00FF7F2D" w:rsidRPr="00E2009A" w:rsidRDefault="00FF7F2D" w:rsidP="00082B35">
      <w:pPr>
        <w:spacing w:after="0"/>
        <w:jc w:val="both"/>
        <w:rPr>
          <w:sz w:val="28"/>
          <w:szCs w:val="28"/>
        </w:rPr>
      </w:pPr>
      <w:r w:rsidRPr="00E2009A">
        <w:rPr>
          <w:sz w:val="28"/>
          <w:szCs w:val="28"/>
        </w:rPr>
        <w:t>Ciò premesso e ritenuto parte integrante del contratto si conviene quanto di seguito:</w:t>
      </w:r>
    </w:p>
    <w:p w:rsidR="00FF7F2D" w:rsidRPr="00E2009A" w:rsidRDefault="00FF7F2D" w:rsidP="00082B35">
      <w:pPr>
        <w:pStyle w:val="Paragrafoelenco"/>
        <w:numPr>
          <w:ilvl w:val="0"/>
          <w:numId w:val="2"/>
        </w:numPr>
        <w:ind w:left="714" w:hanging="357"/>
        <w:jc w:val="both"/>
        <w:rPr>
          <w:sz w:val="28"/>
          <w:szCs w:val="28"/>
        </w:rPr>
      </w:pPr>
      <w:r w:rsidRPr="00E2009A">
        <w:rPr>
          <w:sz w:val="28"/>
          <w:szCs w:val="28"/>
        </w:rPr>
        <w:t xml:space="preserve">Promosport è autorizzata dalla convenzione a gestire uno o più bar-ristoro all’interno degli impianti sportivi e si avvale di tale facoltà tramite gestore esterno alla Promosport stessa. I locali adibiti al servizio bar della palazzina servizi sono </w:t>
      </w:r>
      <w:r w:rsidR="000427E9" w:rsidRPr="00D12A9C">
        <w:rPr>
          <w:sz w:val="28"/>
          <w:szCs w:val="28"/>
        </w:rPr>
        <w:t>parzialmente</w:t>
      </w:r>
      <w:r w:rsidRPr="00E2009A">
        <w:rPr>
          <w:sz w:val="28"/>
          <w:szCs w:val="28"/>
        </w:rPr>
        <w:t xml:space="preserve"> arredati, ad eccezione del locale cucina sito nel retro</w:t>
      </w:r>
      <w:r w:rsidR="004C5718">
        <w:rPr>
          <w:sz w:val="28"/>
          <w:szCs w:val="28"/>
        </w:rPr>
        <w:t xml:space="preserve"> </w:t>
      </w:r>
      <w:r w:rsidRPr="00E2009A">
        <w:rPr>
          <w:sz w:val="28"/>
          <w:szCs w:val="28"/>
        </w:rPr>
        <w:t>ba</w:t>
      </w:r>
      <w:r w:rsidR="000427E9">
        <w:rPr>
          <w:sz w:val="28"/>
          <w:szCs w:val="28"/>
        </w:rPr>
        <w:t>r</w:t>
      </w:r>
      <w:r w:rsidR="00547890">
        <w:rPr>
          <w:sz w:val="28"/>
          <w:szCs w:val="28"/>
        </w:rPr>
        <w:t>.</w:t>
      </w:r>
      <w:r w:rsidR="00082B35">
        <w:rPr>
          <w:sz w:val="28"/>
          <w:szCs w:val="28"/>
        </w:rPr>
        <w:t xml:space="preserve"> </w:t>
      </w:r>
      <w:r w:rsidR="00547890">
        <w:rPr>
          <w:sz w:val="28"/>
          <w:szCs w:val="28"/>
        </w:rPr>
        <w:t>L</w:t>
      </w:r>
      <w:r w:rsidR="000D4A4B" w:rsidRPr="00E2009A">
        <w:rPr>
          <w:sz w:val="28"/>
          <w:szCs w:val="28"/>
        </w:rPr>
        <w:t>’arredamento è quello indicato nell’elenco allegato al presente contratto e che</w:t>
      </w:r>
      <w:r w:rsidR="00547890">
        <w:rPr>
          <w:sz w:val="28"/>
          <w:szCs w:val="28"/>
        </w:rPr>
        <w:t xml:space="preserve"> ne</w:t>
      </w:r>
      <w:r w:rsidR="000D4A4B" w:rsidRPr="00E2009A">
        <w:rPr>
          <w:sz w:val="28"/>
          <w:szCs w:val="28"/>
        </w:rPr>
        <w:t xml:space="preserve"> forma parte integrante. Tutto quanto sopra viene a costituire l’azienda di cui è titolare Promosport. L’affittuario ha l’obbligo comunque di </w:t>
      </w:r>
      <w:proofErr w:type="gramStart"/>
      <w:r w:rsidR="000D4A4B" w:rsidRPr="00E2009A">
        <w:rPr>
          <w:sz w:val="28"/>
          <w:szCs w:val="28"/>
        </w:rPr>
        <w:t>dotarsi  a</w:t>
      </w:r>
      <w:proofErr w:type="gramEnd"/>
      <w:r w:rsidR="000D4A4B" w:rsidRPr="00E2009A">
        <w:rPr>
          <w:sz w:val="28"/>
          <w:szCs w:val="28"/>
        </w:rPr>
        <w:t xml:space="preserve">  proprie spese dell’ulteriore attrezzatura necessaria per l’attività di bar e ristorazione.</w:t>
      </w:r>
    </w:p>
    <w:p w:rsidR="000D4A4B" w:rsidRPr="00E2009A" w:rsidRDefault="000D4A4B" w:rsidP="00FF7F2D">
      <w:pPr>
        <w:pStyle w:val="Paragrafoelenco"/>
        <w:numPr>
          <w:ilvl w:val="0"/>
          <w:numId w:val="2"/>
        </w:numPr>
        <w:jc w:val="both"/>
        <w:rPr>
          <w:sz w:val="28"/>
          <w:szCs w:val="28"/>
        </w:rPr>
      </w:pPr>
      <w:r w:rsidRPr="00E2009A">
        <w:rPr>
          <w:sz w:val="28"/>
          <w:szCs w:val="28"/>
        </w:rPr>
        <w:t xml:space="preserve">Promosport concede in </w:t>
      </w:r>
      <w:r w:rsidR="002E3211">
        <w:rPr>
          <w:sz w:val="28"/>
          <w:szCs w:val="28"/>
        </w:rPr>
        <w:t xml:space="preserve">affitto d'azienda </w:t>
      </w:r>
      <w:r w:rsidRPr="00E2009A">
        <w:rPr>
          <w:sz w:val="28"/>
          <w:szCs w:val="28"/>
        </w:rPr>
        <w:t>a _______________________ l’azienda come sopra identificata</w:t>
      </w:r>
      <w:r w:rsidR="00082B35">
        <w:rPr>
          <w:sz w:val="28"/>
          <w:szCs w:val="28"/>
        </w:rPr>
        <w:t xml:space="preserve"> </w:t>
      </w:r>
      <w:proofErr w:type="gramStart"/>
      <w:r w:rsidR="00082B35">
        <w:rPr>
          <w:sz w:val="28"/>
          <w:szCs w:val="28"/>
        </w:rPr>
        <w:t xml:space="preserve">e </w:t>
      </w:r>
      <w:r w:rsidRPr="00E2009A">
        <w:rPr>
          <w:sz w:val="28"/>
          <w:szCs w:val="28"/>
        </w:rPr>
        <w:t xml:space="preserve"> _</w:t>
      </w:r>
      <w:proofErr w:type="gramEnd"/>
      <w:r w:rsidRPr="00E2009A">
        <w:rPr>
          <w:sz w:val="28"/>
          <w:szCs w:val="28"/>
        </w:rPr>
        <w:t>____________________  accetta di prenderla in locazione.</w:t>
      </w:r>
    </w:p>
    <w:p w:rsidR="000D4A4B" w:rsidRPr="00C44A4C" w:rsidRDefault="000D4A4B" w:rsidP="00FF7F2D">
      <w:pPr>
        <w:pStyle w:val="Paragrafoelenco"/>
        <w:numPr>
          <w:ilvl w:val="0"/>
          <w:numId w:val="2"/>
        </w:numPr>
        <w:jc w:val="both"/>
        <w:rPr>
          <w:strike/>
          <w:sz w:val="28"/>
          <w:szCs w:val="28"/>
        </w:rPr>
      </w:pPr>
      <w:r w:rsidRPr="00E2009A">
        <w:rPr>
          <w:sz w:val="28"/>
          <w:szCs w:val="28"/>
        </w:rPr>
        <w:t>L’affitto di azienda avrà la durata di quattro anni dal 01/01/20</w:t>
      </w:r>
      <w:r w:rsidR="00C44A4C">
        <w:rPr>
          <w:sz w:val="28"/>
          <w:szCs w:val="28"/>
        </w:rPr>
        <w:t>20</w:t>
      </w:r>
      <w:r w:rsidRPr="00E2009A">
        <w:rPr>
          <w:sz w:val="28"/>
          <w:szCs w:val="28"/>
        </w:rPr>
        <w:t xml:space="preserve"> con scadenza 31/12/202</w:t>
      </w:r>
      <w:r w:rsidR="00C44A4C">
        <w:rPr>
          <w:sz w:val="28"/>
          <w:szCs w:val="28"/>
        </w:rPr>
        <w:t>3</w:t>
      </w:r>
      <w:r w:rsidRPr="00E2009A">
        <w:rPr>
          <w:sz w:val="28"/>
          <w:szCs w:val="28"/>
        </w:rPr>
        <w:t xml:space="preserve">. Potrà essere rinnovata tacitamente per un periodo di quattro </w:t>
      </w:r>
      <w:r w:rsidRPr="00E2009A">
        <w:rPr>
          <w:sz w:val="28"/>
          <w:szCs w:val="28"/>
        </w:rPr>
        <w:lastRenderedPageBreak/>
        <w:t>anni</w:t>
      </w:r>
      <w:r w:rsidR="00547890">
        <w:rPr>
          <w:sz w:val="28"/>
          <w:szCs w:val="28"/>
        </w:rPr>
        <w:t>,</w:t>
      </w:r>
      <w:r w:rsidRPr="00E2009A">
        <w:rPr>
          <w:sz w:val="28"/>
          <w:szCs w:val="28"/>
        </w:rPr>
        <w:t xml:space="preserve"> salvo disdetta da inviarsi a mezzo raccomandata </w:t>
      </w:r>
      <w:r w:rsidR="00F56177" w:rsidRPr="00E2009A">
        <w:rPr>
          <w:sz w:val="28"/>
          <w:szCs w:val="28"/>
        </w:rPr>
        <w:t xml:space="preserve">con avviso di ricevimento almeno sei mesi prima della scadenza fissata. </w:t>
      </w:r>
    </w:p>
    <w:p w:rsidR="00F56177" w:rsidRPr="00547890" w:rsidRDefault="00F56177" w:rsidP="00547890">
      <w:pPr>
        <w:pStyle w:val="Paragrafoelenco"/>
        <w:numPr>
          <w:ilvl w:val="0"/>
          <w:numId w:val="2"/>
        </w:numPr>
        <w:jc w:val="both"/>
        <w:rPr>
          <w:sz w:val="28"/>
          <w:szCs w:val="28"/>
        </w:rPr>
      </w:pPr>
      <w:r w:rsidRPr="00E2009A">
        <w:rPr>
          <w:sz w:val="28"/>
          <w:szCs w:val="28"/>
        </w:rPr>
        <w:t xml:space="preserve"> </w:t>
      </w:r>
      <w:proofErr w:type="gramStart"/>
      <w:r w:rsidRPr="00E2009A">
        <w:rPr>
          <w:sz w:val="28"/>
          <w:szCs w:val="28"/>
        </w:rPr>
        <w:t>locali</w:t>
      </w:r>
      <w:proofErr w:type="gramEnd"/>
      <w:r w:rsidRPr="00E2009A">
        <w:rPr>
          <w:sz w:val="28"/>
          <w:szCs w:val="28"/>
        </w:rPr>
        <w:t xml:space="preserve"> nei quali verrà esercitata l’attività locata sono:</w:t>
      </w:r>
      <w:r w:rsidRPr="00547890">
        <w:rPr>
          <w:sz w:val="28"/>
          <w:szCs w:val="28"/>
        </w:rPr>
        <w:t xml:space="preserve"> tutto il piano terra e cioè zona bar arredata con il bancone</w:t>
      </w:r>
      <w:r w:rsidR="00536174" w:rsidRPr="00547890">
        <w:rPr>
          <w:sz w:val="28"/>
          <w:szCs w:val="28"/>
        </w:rPr>
        <w:t>,</w:t>
      </w:r>
      <w:r w:rsidR="00082B35">
        <w:rPr>
          <w:sz w:val="28"/>
          <w:szCs w:val="28"/>
        </w:rPr>
        <w:t xml:space="preserve"> </w:t>
      </w:r>
      <w:r w:rsidRPr="00547890">
        <w:rPr>
          <w:sz w:val="28"/>
          <w:szCs w:val="28"/>
        </w:rPr>
        <w:t>tavoli e sedie</w:t>
      </w:r>
      <w:r w:rsidR="00536174" w:rsidRPr="00547890">
        <w:rPr>
          <w:sz w:val="28"/>
          <w:szCs w:val="28"/>
        </w:rPr>
        <w:t>, servizi e locale cucina, ripostiglio, locale per ristorazione. Nel seminterrato due spazi uno con la struttura a pareti mobili prefabbricate e l’altro delimitato da par</w:t>
      </w:r>
      <w:r w:rsidR="00547890">
        <w:rPr>
          <w:sz w:val="28"/>
          <w:szCs w:val="28"/>
        </w:rPr>
        <w:t>e</w:t>
      </w:r>
      <w:r w:rsidR="00536174" w:rsidRPr="00547890">
        <w:rPr>
          <w:sz w:val="28"/>
          <w:szCs w:val="28"/>
        </w:rPr>
        <w:t xml:space="preserve">ti in muratura e adiacente al primo. In ogni caso dovrà essere lasciato libero il corridoio per l’accesso alle scale e alle entrate secondarie. </w:t>
      </w:r>
      <w:r w:rsidR="00082B35">
        <w:rPr>
          <w:sz w:val="28"/>
          <w:szCs w:val="28"/>
        </w:rPr>
        <w:t>Viene</w:t>
      </w:r>
      <w:r w:rsidR="00536174" w:rsidRPr="00547890">
        <w:rPr>
          <w:sz w:val="28"/>
          <w:szCs w:val="28"/>
        </w:rPr>
        <w:t xml:space="preserve"> allega planimetria.</w:t>
      </w:r>
    </w:p>
    <w:p w:rsidR="00536174" w:rsidRPr="00E2009A" w:rsidRDefault="00536174" w:rsidP="00FF7F2D">
      <w:pPr>
        <w:pStyle w:val="Paragrafoelenco"/>
        <w:numPr>
          <w:ilvl w:val="0"/>
          <w:numId w:val="2"/>
        </w:numPr>
        <w:jc w:val="both"/>
        <w:rPr>
          <w:sz w:val="28"/>
          <w:szCs w:val="28"/>
        </w:rPr>
      </w:pPr>
      <w:r w:rsidRPr="00E2009A">
        <w:rPr>
          <w:sz w:val="28"/>
          <w:szCs w:val="28"/>
        </w:rPr>
        <w:t>Il canone di locazione per l’affitto di azienda è fissato dall’inizio del contratto nella misura di € ____________ mensili</w:t>
      </w:r>
      <w:r w:rsidR="00082B35">
        <w:rPr>
          <w:sz w:val="28"/>
          <w:szCs w:val="28"/>
        </w:rPr>
        <w:t xml:space="preserve"> oltre</w:t>
      </w:r>
      <w:r w:rsidRPr="00E2009A">
        <w:rPr>
          <w:sz w:val="28"/>
          <w:szCs w:val="28"/>
        </w:rPr>
        <w:t xml:space="preserve"> ad Iva come per legge. Pagamento anticipato entro il 15 del mese di competenza. In caso di tacito rinnovo </w:t>
      </w:r>
      <w:r w:rsidR="00082B35">
        <w:rPr>
          <w:sz w:val="28"/>
          <w:szCs w:val="28"/>
        </w:rPr>
        <w:t xml:space="preserve">dopo i primi quattro anni </w:t>
      </w:r>
      <w:r w:rsidRPr="00E2009A">
        <w:rPr>
          <w:sz w:val="28"/>
          <w:szCs w:val="28"/>
        </w:rPr>
        <w:t>il canone verrà aumentato nella misura del 5%.</w:t>
      </w:r>
    </w:p>
    <w:p w:rsidR="00536174" w:rsidRPr="00E2009A" w:rsidRDefault="00536174" w:rsidP="00FF7F2D">
      <w:pPr>
        <w:pStyle w:val="Paragrafoelenco"/>
        <w:numPr>
          <w:ilvl w:val="0"/>
          <w:numId w:val="2"/>
        </w:numPr>
        <w:jc w:val="both"/>
        <w:rPr>
          <w:sz w:val="28"/>
          <w:szCs w:val="28"/>
        </w:rPr>
      </w:pPr>
      <w:r w:rsidRPr="00E2009A">
        <w:rPr>
          <w:sz w:val="28"/>
          <w:szCs w:val="28"/>
        </w:rPr>
        <w:t xml:space="preserve">Sono a carico del gestore del bar le pulizie dei locali a lui dati in affitto compresi i </w:t>
      </w:r>
      <w:proofErr w:type="gramStart"/>
      <w:r w:rsidRPr="00E2009A">
        <w:rPr>
          <w:sz w:val="28"/>
          <w:szCs w:val="28"/>
        </w:rPr>
        <w:t xml:space="preserve">servizi </w:t>
      </w:r>
      <w:r w:rsidR="000427E9">
        <w:rPr>
          <w:sz w:val="28"/>
          <w:szCs w:val="28"/>
        </w:rPr>
        <w:t>,</w:t>
      </w:r>
      <w:proofErr w:type="gramEnd"/>
      <w:r w:rsidRPr="00E2009A">
        <w:rPr>
          <w:sz w:val="28"/>
          <w:szCs w:val="28"/>
        </w:rPr>
        <w:t xml:space="preserve"> il corridoio di transito</w:t>
      </w:r>
      <w:r w:rsidR="000427E9">
        <w:rPr>
          <w:sz w:val="28"/>
          <w:szCs w:val="28"/>
        </w:rPr>
        <w:t xml:space="preserve"> </w:t>
      </w:r>
      <w:r w:rsidR="000427E9" w:rsidRPr="00D12A9C">
        <w:rPr>
          <w:sz w:val="28"/>
          <w:szCs w:val="28"/>
        </w:rPr>
        <w:t>ed i plateatici situati nella parte anteriore e posteriore del bar</w:t>
      </w:r>
      <w:r w:rsidRPr="00D12A9C">
        <w:rPr>
          <w:sz w:val="28"/>
          <w:szCs w:val="28"/>
        </w:rPr>
        <w:t xml:space="preserve">. </w:t>
      </w:r>
      <w:r w:rsidR="000427E9" w:rsidRPr="00D12A9C">
        <w:rPr>
          <w:sz w:val="28"/>
          <w:szCs w:val="28"/>
        </w:rPr>
        <w:t xml:space="preserve">E’ compito del gestore gestire e differenziare in proprio le immondizie da lui </w:t>
      </w:r>
      <w:proofErr w:type="gramStart"/>
      <w:r w:rsidR="000427E9" w:rsidRPr="00D12A9C">
        <w:rPr>
          <w:sz w:val="28"/>
          <w:szCs w:val="28"/>
        </w:rPr>
        <w:t>prodotte .</w:t>
      </w:r>
      <w:proofErr w:type="gramEnd"/>
      <w:r w:rsidR="000427E9" w:rsidRPr="00D12A9C">
        <w:rPr>
          <w:sz w:val="28"/>
          <w:szCs w:val="28"/>
        </w:rPr>
        <w:t xml:space="preserve"> </w:t>
      </w:r>
      <w:r w:rsidRPr="00D12A9C">
        <w:rPr>
          <w:sz w:val="28"/>
          <w:szCs w:val="28"/>
        </w:rPr>
        <w:t>Le pulizie delle alt</w:t>
      </w:r>
      <w:r w:rsidR="00547890" w:rsidRPr="00D12A9C">
        <w:rPr>
          <w:sz w:val="28"/>
          <w:szCs w:val="28"/>
        </w:rPr>
        <w:t>re</w:t>
      </w:r>
      <w:r w:rsidRPr="00D12A9C">
        <w:rPr>
          <w:sz w:val="28"/>
          <w:szCs w:val="28"/>
        </w:rPr>
        <w:t xml:space="preserve"> parti della palazzina</w:t>
      </w:r>
      <w:r w:rsidR="00715F04" w:rsidRPr="00D12A9C">
        <w:rPr>
          <w:sz w:val="28"/>
          <w:szCs w:val="28"/>
        </w:rPr>
        <w:t xml:space="preserve"> servizi</w:t>
      </w:r>
      <w:r w:rsidR="00715F04" w:rsidRPr="00E2009A">
        <w:rPr>
          <w:sz w:val="28"/>
          <w:szCs w:val="28"/>
        </w:rPr>
        <w:t xml:space="preserve"> saranno curate da Promosport. I consumi propri della gestione del servizio bar-ristorante, che sono a carico del gestore (esempio</w:t>
      </w:r>
      <w:r w:rsidR="00082B35">
        <w:rPr>
          <w:sz w:val="28"/>
          <w:szCs w:val="28"/>
        </w:rPr>
        <w:t xml:space="preserve"> energia elettrica</w:t>
      </w:r>
      <w:r w:rsidR="00715F04" w:rsidRPr="00E2009A">
        <w:rPr>
          <w:sz w:val="28"/>
          <w:szCs w:val="28"/>
        </w:rPr>
        <w:t>), sono misurati con apposito sotto contatore. Per i consumi non facilmente divisibili o rilevabili con contatore apposito</w:t>
      </w:r>
      <w:r w:rsidR="00547890">
        <w:rPr>
          <w:sz w:val="28"/>
          <w:szCs w:val="28"/>
        </w:rPr>
        <w:t>,</w:t>
      </w:r>
      <w:r w:rsidR="00715F04" w:rsidRPr="00E2009A">
        <w:rPr>
          <w:sz w:val="28"/>
          <w:szCs w:val="28"/>
        </w:rPr>
        <w:t xml:space="preserve"> la ripartizione tra Promosport e gestore del bar verrà fatta sulla base d</w:t>
      </w:r>
      <w:r w:rsidR="00547890">
        <w:rPr>
          <w:sz w:val="28"/>
          <w:szCs w:val="28"/>
        </w:rPr>
        <w:t>ei</w:t>
      </w:r>
      <w:r w:rsidR="00715F04" w:rsidRPr="00E2009A">
        <w:rPr>
          <w:sz w:val="28"/>
          <w:szCs w:val="28"/>
        </w:rPr>
        <w:t xml:space="preserve"> conteggi millesimali e delle regole generalmente correnti in materia di condominio.</w:t>
      </w:r>
      <w:r w:rsidR="00547890">
        <w:rPr>
          <w:sz w:val="28"/>
          <w:szCs w:val="28"/>
        </w:rPr>
        <w:t xml:space="preserve"> Le</w:t>
      </w:r>
      <w:r w:rsidR="00082B35">
        <w:rPr>
          <w:sz w:val="28"/>
          <w:szCs w:val="28"/>
        </w:rPr>
        <w:t xml:space="preserve"> </w:t>
      </w:r>
      <w:r w:rsidR="00547890">
        <w:rPr>
          <w:sz w:val="28"/>
          <w:szCs w:val="28"/>
        </w:rPr>
        <w:t>s</w:t>
      </w:r>
      <w:r w:rsidR="00715F04" w:rsidRPr="00E2009A">
        <w:rPr>
          <w:sz w:val="28"/>
          <w:szCs w:val="28"/>
        </w:rPr>
        <w:t xml:space="preserve">pese </w:t>
      </w:r>
      <w:r w:rsidR="00547890">
        <w:rPr>
          <w:sz w:val="28"/>
          <w:szCs w:val="28"/>
        </w:rPr>
        <w:t xml:space="preserve">di </w:t>
      </w:r>
      <w:r w:rsidR="00715F04" w:rsidRPr="00E2009A">
        <w:rPr>
          <w:sz w:val="28"/>
          <w:szCs w:val="28"/>
        </w:rPr>
        <w:t>riscaldamento</w:t>
      </w:r>
      <w:r w:rsidR="00547890">
        <w:rPr>
          <w:sz w:val="28"/>
          <w:szCs w:val="28"/>
        </w:rPr>
        <w:t xml:space="preserve"> sono</w:t>
      </w:r>
      <w:r w:rsidR="00715F04" w:rsidRPr="00E2009A">
        <w:rPr>
          <w:sz w:val="28"/>
          <w:szCs w:val="28"/>
        </w:rPr>
        <w:t xml:space="preserve"> a carico di Promosport. Il consumo di energia elettrica verrà addebitato in fattura sulla base dei consumi mensili rilevati dal sub contatore e sulla base del costo medio del </w:t>
      </w:r>
      <w:proofErr w:type="spellStart"/>
      <w:r w:rsidR="00715F04" w:rsidRPr="00E2009A">
        <w:rPr>
          <w:sz w:val="28"/>
          <w:szCs w:val="28"/>
        </w:rPr>
        <w:t>Kwh</w:t>
      </w:r>
      <w:proofErr w:type="spellEnd"/>
      <w:r w:rsidR="00715F04" w:rsidRPr="00E2009A">
        <w:rPr>
          <w:sz w:val="28"/>
          <w:szCs w:val="28"/>
        </w:rPr>
        <w:t xml:space="preserve"> che sarà aggiornato annualmente più un fisso di € 20.00 </w:t>
      </w:r>
      <w:proofErr w:type="gramStart"/>
      <w:r w:rsidR="00715F04" w:rsidRPr="00E2009A">
        <w:rPr>
          <w:sz w:val="28"/>
          <w:szCs w:val="28"/>
        </w:rPr>
        <w:t>( venti</w:t>
      </w:r>
      <w:proofErr w:type="gramEnd"/>
      <w:r w:rsidR="00715F04" w:rsidRPr="00E2009A">
        <w:rPr>
          <w:sz w:val="28"/>
          <w:szCs w:val="28"/>
        </w:rPr>
        <w:t xml:space="preserve"> ) mensili. Alla data di avvio del presente contratto, il costo a </w:t>
      </w:r>
      <w:proofErr w:type="spellStart"/>
      <w:r w:rsidR="00715F04" w:rsidRPr="00E2009A">
        <w:rPr>
          <w:sz w:val="28"/>
          <w:szCs w:val="28"/>
        </w:rPr>
        <w:t>Kwh</w:t>
      </w:r>
      <w:proofErr w:type="spellEnd"/>
      <w:r w:rsidR="00715F04" w:rsidRPr="00E2009A">
        <w:rPr>
          <w:sz w:val="28"/>
          <w:szCs w:val="28"/>
        </w:rPr>
        <w:t xml:space="preserve"> è fissato in</w:t>
      </w:r>
      <w:r w:rsidR="00082B35">
        <w:rPr>
          <w:sz w:val="28"/>
          <w:szCs w:val="28"/>
        </w:rPr>
        <w:t xml:space="preserve"> </w:t>
      </w:r>
      <w:r w:rsidR="00715F04" w:rsidRPr="00E2009A">
        <w:rPr>
          <w:sz w:val="28"/>
          <w:szCs w:val="28"/>
        </w:rPr>
        <w:t xml:space="preserve">€ 0,25 più IVA. </w:t>
      </w:r>
    </w:p>
    <w:p w:rsidR="00357EF3" w:rsidRPr="00E2009A" w:rsidRDefault="00357EF3" w:rsidP="00FF7F2D">
      <w:pPr>
        <w:pStyle w:val="Paragrafoelenco"/>
        <w:numPr>
          <w:ilvl w:val="0"/>
          <w:numId w:val="2"/>
        </w:numPr>
        <w:jc w:val="both"/>
        <w:rPr>
          <w:sz w:val="28"/>
          <w:szCs w:val="28"/>
        </w:rPr>
      </w:pPr>
      <w:r w:rsidRPr="00E2009A">
        <w:rPr>
          <w:sz w:val="28"/>
          <w:szCs w:val="28"/>
        </w:rPr>
        <w:t>Il servizio di bar ristorazione sarà aperto almeno dalle 07.30 alle 24.00 di tutti i giorni dell’anno. Potrà osservare il turno di chiusura in una mattina alla settimana (fino alle 14.00) da concordare con Promosport. Inoltre il conduttore potrà osservare due periodi di chiusura di sette giorni cadauno da concordare</w:t>
      </w:r>
      <w:r w:rsidR="006F27CD">
        <w:rPr>
          <w:sz w:val="28"/>
          <w:szCs w:val="28"/>
        </w:rPr>
        <w:t xml:space="preserve"> sempre</w:t>
      </w:r>
      <w:r w:rsidRPr="00E2009A">
        <w:rPr>
          <w:sz w:val="28"/>
          <w:szCs w:val="28"/>
        </w:rPr>
        <w:t xml:space="preserve"> con Promosport.</w:t>
      </w:r>
      <w:r w:rsidR="000427E9">
        <w:rPr>
          <w:sz w:val="28"/>
          <w:szCs w:val="28"/>
        </w:rPr>
        <w:t xml:space="preserve"> </w:t>
      </w:r>
      <w:r w:rsidR="000427E9" w:rsidRPr="00D12A9C">
        <w:rPr>
          <w:sz w:val="28"/>
          <w:szCs w:val="28"/>
        </w:rPr>
        <w:t xml:space="preserve">Eventuali altre chiusure, facoltative </w:t>
      </w:r>
      <w:proofErr w:type="gramStart"/>
      <w:r w:rsidR="000427E9" w:rsidRPr="00D12A9C">
        <w:rPr>
          <w:sz w:val="28"/>
          <w:szCs w:val="28"/>
        </w:rPr>
        <w:t>( Natale</w:t>
      </w:r>
      <w:proofErr w:type="gramEnd"/>
      <w:r w:rsidR="000427E9" w:rsidRPr="00D12A9C">
        <w:rPr>
          <w:sz w:val="28"/>
          <w:szCs w:val="28"/>
        </w:rPr>
        <w:t>,</w:t>
      </w:r>
      <w:r w:rsidR="000427E9">
        <w:rPr>
          <w:sz w:val="28"/>
          <w:szCs w:val="28"/>
        </w:rPr>
        <w:t xml:space="preserve"> </w:t>
      </w:r>
      <w:r w:rsidR="000427E9" w:rsidRPr="00D12A9C">
        <w:rPr>
          <w:sz w:val="28"/>
          <w:szCs w:val="28"/>
        </w:rPr>
        <w:t>Capodanno, Pasqua, 15 agosto ) verranno concordate preventivamente con</w:t>
      </w:r>
      <w:r w:rsidR="000427E9">
        <w:rPr>
          <w:sz w:val="28"/>
          <w:szCs w:val="28"/>
        </w:rPr>
        <w:t xml:space="preserve"> </w:t>
      </w:r>
      <w:r w:rsidR="000427E9" w:rsidRPr="00D12A9C">
        <w:rPr>
          <w:sz w:val="28"/>
          <w:szCs w:val="28"/>
        </w:rPr>
        <w:t>Promosport</w:t>
      </w:r>
      <w:r w:rsidR="000427E9">
        <w:rPr>
          <w:sz w:val="28"/>
          <w:szCs w:val="28"/>
        </w:rPr>
        <w:t xml:space="preserve">. </w:t>
      </w:r>
      <w:r w:rsidRPr="00E2009A">
        <w:rPr>
          <w:sz w:val="28"/>
          <w:szCs w:val="28"/>
        </w:rPr>
        <w:t>All’atto della chiusura del bar</w:t>
      </w:r>
      <w:r w:rsidR="006F27CD">
        <w:rPr>
          <w:sz w:val="28"/>
          <w:szCs w:val="28"/>
        </w:rPr>
        <w:t>,</w:t>
      </w:r>
      <w:r w:rsidRPr="00E2009A">
        <w:rPr>
          <w:sz w:val="28"/>
          <w:szCs w:val="28"/>
        </w:rPr>
        <w:t xml:space="preserve"> giornalmente, il gestore provvederà a chiudere i cancelli d’ingresso da via Bassa nelle adiacenze della palazzina, curerà che siano spente tutte le luci comandate dal quadro interno</w:t>
      </w:r>
      <w:r w:rsidR="006F27CD">
        <w:rPr>
          <w:sz w:val="28"/>
          <w:szCs w:val="28"/>
        </w:rPr>
        <w:t>,</w:t>
      </w:r>
      <w:r w:rsidRPr="00E2009A">
        <w:rPr>
          <w:sz w:val="28"/>
          <w:szCs w:val="28"/>
        </w:rPr>
        <w:t xml:space="preserve"> provvederà infine allo spegnimento di ogni altro impianto di illumi</w:t>
      </w:r>
      <w:r w:rsidR="00D81FD9" w:rsidRPr="00E2009A">
        <w:rPr>
          <w:sz w:val="28"/>
          <w:szCs w:val="28"/>
        </w:rPr>
        <w:t>n</w:t>
      </w:r>
      <w:r w:rsidRPr="00E2009A">
        <w:rPr>
          <w:sz w:val="28"/>
          <w:szCs w:val="28"/>
        </w:rPr>
        <w:t>azione</w:t>
      </w:r>
      <w:r w:rsidR="00D81FD9" w:rsidRPr="00E2009A">
        <w:rPr>
          <w:sz w:val="28"/>
          <w:szCs w:val="28"/>
        </w:rPr>
        <w:t xml:space="preserve"> in funzione e alla chiusura delle relative strutture.</w:t>
      </w:r>
    </w:p>
    <w:p w:rsidR="00D81FD9" w:rsidRPr="00E2009A" w:rsidRDefault="00D81FD9" w:rsidP="00FF7F2D">
      <w:pPr>
        <w:pStyle w:val="Paragrafoelenco"/>
        <w:numPr>
          <w:ilvl w:val="0"/>
          <w:numId w:val="2"/>
        </w:numPr>
        <w:jc w:val="both"/>
        <w:rPr>
          <w:sz w:val="28"/>
          <w:szCs w:val="28"/>
        </w:rPr>
      </w:pPr>
      <w:r w:rsidRPr="00E2009A">
        <w:rPr>
          <w:sz w:val="28"/>
          <w:szCs w:val="28"/>
        </w:rPr>
        <w:lastRenderedPageBreak/>
        <w:t xml:space="preserve">Da parte del conduttore viene versato un deposito cauzionale pari a due mensilità infruttifero che </w:t>
      </w:r>
      <w:r w:rsidR="006F27CD">
        <w:rPr>
          <w:sz w:val="28"/>
          <w:szCs w:val="28"/>
        </w:rPr>
        <w:t>sar</w:t>
      </w:r>
      <w:r w:rsidRPr="00E2009A">
        <w:rPr>
          <w:sz w:val="28"/>
          <w:szCs w:val="28"/>
        </w:rPr>
        <w:t>à restituito alla riconsegna dell’immobile e degli arredi verificatone il buono stato e che il conduttore non potrà mai computare in conto affitto.</w:t>
      </w:r>
    </w:p>
    <w:p w:rsidR="00762E40" w:rsidRPr="00E2009A" w:rsidRDefault="00322211" w:rsidP="002017AC">
      <w:pPr>
        <w:pStyle w:val="Paragrafoelenco"/>
        <w:numPr>
          <w:ilvl w:val="0"/>
          <w:numId w:val="2"/>
        </w:numPr>
        <w:ind w:left="709" w:hanging="349"/>
        <w:jc w:val="both"/>
        <w:rPr>
          <w:sz w:val="28"/>
          <w:szCs w:val="28"/>
        </w:rPr>
      </w:pPr>
      <w:r w:rsidRPr="00E2009A">
        <w:rPr>
          <w:sz w:val="28"/>
          <w:szCs w:val="28"/>
        </w:rPr>
        <w:t>Il conduttore si impegna a gestire l’azienda con diligenza del buon padre di famiglia</w:t>
      </w:r>
      <w:r w:rsidR="003625E1">
        <w:rPr>
          <w:sz w:val="28"/>
          <w:szCs w:val="28"/>
        </w:rPr>
        <w:t xml:space="preserve">. E' assolutamente vietato </w:t>
      </w:r>
      <w:r w:rsidR="00762E40" w:rsidRPr="00E2009A">
        <w:rPr>
          <w:sz w:val="28"/>
          <w:szCs w:val="28"/>
        </w:rPr>
        <w:t>introdurre</w:t>
      </w:r>
      <w:r w:rsidR="003625E1">
        <w:rPr>
          <w:sz w:val="28"/>
          <w:szCs w:val="28"/>
        </w:rPr>
        <w:t xml:space="preserve"> ed </w:t>
      </w:r>
      <w:proofErr w:type="gramStart"/>
      <w:r w:rsidR="003625E1">
        <w:rPr>
          <w:sz w:val="28"/>
          <w:szCs w:val="28"/>
        </w:rPr>
        <w:t xml:space="preserve">installare </w:t>
      </w:r>
      <w:r w:rsidR="00762E40" w:rsidRPr="00E2009A">
        <w:rPr>
          <w:sz w:val="28"/>
          <w:szCs w:val="28"/>
        </w:rPr>
        <w:t xml:space="preserve"> nei</w:t>
      </w:r>
      <w:proofErr w:type="gramEnd"/>
      <w:r w:rsidR="00762E40" w:rsidRPr="00E2009A">
        <w:rPr>
          <w:sz w:val="28"/>
          <w:szCs w:val="28"/>
        </w:rPr>
        <w:t xml:space="preserve"> locali in gestione Slot Machin</w:t>
      </w:r>
      <w:r w:rsidR="002017AC">
        <w:rPr>
          <w:sz w:val="28"/>
          <w:szCs w:val="28"/>
        </w:rPr>
        <w:t>e</w:t>
      </w:r>
      <w:r w:rsidR="006F27CD">
        <w:rPr>
          <w:sz w:val="28"/>
          <w:szCs w:val="28"/>
        </w:rPr>
        <w:t>,</w:t>
      </w:r>
      <w:r w:rsidR="00762E40" w:rsidRPr="00E2009A">
        <w:rPr>
          <w:sz w:val="28"/>
          <w:szCs w:val="28"/>
        </w:rPr>
        <w:t xml:space="preserve"> Videopoker o apparecchi da gioco comunque equivalenti.</w:t>
      </w:r>
    </w:p>
    <w:p w:rsidR="00C44A4C" w:rsidRDefault="006F27CD" w:rsidP="00762E40">
      <w:pPr>
        <w:pStyle w:val="Paragrafoelenco"/>
        <w:numPr>
          <w:ilvl w:val="0"/>
          <w:numId w:val="2"/>
        </w:numPr>
        <w:jc w:val="both"/>
        <w:rPr>
          <w:sz w:val="28"/>
          <w:szCs w:val="28"/>
        </w:rPr>
      </w:pPr>
      <w:r w:rsidRPr="00C44A4C">
        <w:rPr>
          <w:rFonts w:cstheme="minorHAnsi"/>
          <w:sz w:val="28"/>
          <w:szCs w:val="28"/>
        </w:rPr>
        <w:t>È</w:t>
      </w:r>
      <w:r w:rsidR="00762E40" w:rsidRPr="00C44A4C">
        <w:rPr>
          <w:sz w:val="28"/>
          <w:szCs w:val="28"/>
        </w:rPr>
        <w:t xml:space="preserve"> compito inoltre del conduttore ricevere</w:t>
      </w:r>
      <w:r w:rsidR="004C5718" w:rsidRPr="00C44A4C">
        <w:rPr>
          <w:sz w:val="28"/>
          <w:szCs w:val="28"/>
        </w:rPr>
        <w:t xml:space="preserve"> e dare informazioni sulle</w:t>
      </w:r>
      <w:r w:rsidR="00762E40" w:rsidRPr="00C44A4C">
        <w:rPr>
          <w:sz w:val="28"/>
          <w:szCs w:val="28"/>
        </w:rPr>
        <w:t xml:space="preserve"> prenotazioni del campo di calcetto</w:t>
      </w:r>
      <w:r w:rsidR="004C5718" w:rsidRPr="00C44A4C">
        <w:rPr>
          <w:sz w:val="28"/>
          <w:szCs w:val="28"/>
        </w:rPr>
        <w:t>.</w:t>
      </w:r>
      <w:r w:rsidR="00762E40" w:rsidRPr="00C44A4C">
        <w:rPr>
          <w:sz w:val="28"/>
          <w:szCs w:val="28"/>
        </w:rPr>
        <w:t xml:space="preserve"> Il conduttore dovrà ricevere anche le prenotazioni delle sale della palazzina, dei campi di calcio e di ogni altro impianto secondo le modalità indicate da Promosport e incassare anche il corrispettivo dovuto. Per questo servizio non viene riconosciuto</w:t>
      </w:r>
      <w:r w:rsidR="00BD5410" w:rsidRPr="00C44A4C">
        <w:rPr>
          <w:sz w:val="28"/>
          <w:szCs w:val="28"/>
        </w:rPr>
        <w:t xml:space="preserve"> alcun compenso</w:t>
      </w:r>
      <w:r w:rsidR="00C44A4C" w:rsidRPr="00C44A4C">
        <w:rPr>
          <w:sz w:val="28"/>
          <w:szCs w:val="28"/>
        </w:rPr>
        <w:t xml:space="preserve">. </w:t>
      </w:r>
    </w:p>
    <w:p w:rsidR="00322211" w:rsidRPr="00C44A4C" w:rsidRDefault="003625E1" w:rsidP="00762E40">
      <w:pPr>
        <w:pStyle w:val="Paragrafoelenco"/>
        <w:numPr>
          <w:ilvl w:val="0"/>
          <w:numId w:val="2"/>
        </w:numPr>
        <w:jc w:val="both"/>
        <w:rPr>
          <w:sz w:val="28"/>
          <w:szCs w:val="28"/>
        </w:rPr>
      </w:pPr>
      <w:r w:rsidRPr="00C44A4C">
        <w:rPr>
          <w:sz w:val="28"/>
          <w:szCs w:val="28"/>
        </w:rPr>
        <w:t>Il Gestore p</w:t>
      </w:r>
      <w:r w:rsidR="00BD5410" w:rsidRPr="00C44A4C">
        <w:rPr>
          <w:sz w:val="28"/>
          <w:szCs w:val="28"/>
        </w:rPr>
        <w:t>rende altresì atto che nel locale bar della palazzina è presente un sistema di prenotazione on line con postazione operante anche sul posto. Apparecchio di proprietà Promosport e dalla stessa gestit</w:t>
      </w:r>
      <w:r w:rsidR="006F27CD" w:rsidRPr="00C44A4C">
        <w:rPr>
          <w:sz w:val="28"/>
          <w:szCs w:val="28"/>
        </w:rPr>
        <w:t>o</w:t>
      </w:r>
      <w:r w:rsidR="00BD5410" w:rsidRPr="00C44A4C">
        <w:rPr>
          <w:sz w:val="28"/>
          <w:szCs w:val="28"/>
        </w:rPr>
        <w:t xml:space="preserve">. Il conduttore dovrà svolgere anche servizio di informazione telefonica e in loco, circa l’attività e le singole iniziative organizzate da </w:t>
      </w:r>
      <w:r w:rsidR="006F27CD" w:rsidRPr="00C44A4C">
        <w:rPr>
          <w:sz w:val="28"/>
          <w:szCs w:val="28"/>
        </w:rPr>
        <w:t>P</w:t>
      </w:r>
      <w:r w:rsidR="00BD5410" w:rsidRPr="00C44A4C">
        <w:rPr>
          <w:sz w:val="28"/>
          <w:szCs w:val="28"/>
        </w:rPr>
        <w:t>romosport. Avrà inoltre in custodia le chiavi degli impianti consegnate da Promosport e da affidare a terzi che siano autorizzati a riceverle da Promosport e comunque per le emergenze.</w:t>
      </w:r>
    </w:p>
    <w:p w:rsidR="009C361C" w:rsidRPr="00E2009A" w:rsidRDefault="00BD5410" w:rsidP="009C361C">
      <w:pPr>
        <w:pStyle w:val="Paragrafoelenco"/>
        <w:numPr>
          <w:ilvl w:val="0"/>
          <w:numId w:val="2"/>
        </w:numPr>
        <w:jc w:val="both"/>
        <w:rPr>
          <w:sz w:val="28"/>
          <w:szCs w:val="28"/>
        </w:rPr>
      </w:pPr>
      <w:r w:rsidRPr="00E2009A">
        <w:rPr>
          <w:sz w:val="28"/>
          <w:szCs w:val="28"/>
        </w:rPr>
        <w:t xml:space="preserve">Il conduttore si munirà di adeguata polizza assicurativa </w:t>
      </w:r>
      <w:r w:rsidR="006F27CD">
        <w:rPr>
          <w:sz w:val="28"/>
          <w:szCs w:val="28"/>
        </w:rPr>
        <w:t>a</w:t>
      </w:r>
      <w:r w:rsidRPr="00E2009A">
        <w:rPr>
          <w:sz w:val="28"/>
          <w:szCs w:val="28"/>
        </w:rPr>
        <w:t xml:space="preserve"> copertura della responsabilità civile, stipulata con primaria compagnia e di polizza incendi per la copertura di danni a terzi sia per quanto riguarda l’immobile che le attrezzature ivi esistenti</w:t>
      </w:r>
      <w:r w:rsidR="009C361C" w:rsidRPr="00E2009A">
        <w:rPr>
          <w:sz w:val="28"/>
          <w:szCs w:val="28"/>
        </w:rPr>
        <w:t>. Ne consegnerà copia a Promosport</w:t>
      </w:r>
      <w:r w:rsidR="006F27CD">
        <w:rPr>
          <w:sz w:val="28"/>
          <w:szCs w:val="28"/>
        </w:rPr>
        <w:t>, il</w:t>
      </w:r>
      <w:r w:rsidR="009C361C" w:rsidRPr="00E2009A">
        <w:rPr>
          <w:sz w:val="28"/>
          <w:szCs w:val="28"/>
        </w:rPr>
        <w:t xml:space="preserve"> massimale minimo per ogni polizza</w:t>
      </w:r>
      <w:r w:rsidR="006F27CD">
        <w:rPr>
          <w:sz w:val="28"/>
          <w:szCs w:val="28"/>
        </w:rPr>
        <w:t xml:space="preserve"> sarà</w:t>
      </w:r>
      <w:r w:rsidR="009C361C" w:rsidRPr="00E2009A">
        <w:rPr>
          <w:sz w:val="28"/>
          <w:szCs w:val="28"/>
        </w:rPr>
        <w:t xml:space="preserve"> € 2.500.000,00.</w:t>
      </w:r>
    </w:p>
    <w:p w:rsidR="00FB6AD7" w:rsidRPr="00FB6AD7" w:rsidRDefault="00AA6477" w:rsidP="00FB6AD7">
      <w:pPr>
        <w:pStyle w:val="Paragrafoelenco"/>
        <w:numPr>
          <w:ilvl w:val="0"/>
          <w:numId w:val="2"/>
        </w:numPr>
        <w:autoSpaceDE w:val="0"/>
        <w:autoSpaceDN w:val="0"/>
        <w:adjustRightInd w:val="0"/>
        <w:spacing w:after="0" w:line="240" w:lineRule="auto"/>
        <w:jc w:val="both"/>
        <w:rPr>
          <w:rFonts w:cs="CourierNew"/>
          <w:sz w:val="28"/>
          <w:szCs w:val="28"/>
        </w:rPr>
      </w:pPr>
      <w:r w:rsidRPr="00FB6AD7">
        <w:rPr>
          <w:rFonts w:cstheme="minorHAnsi"/>
          <w:sz w:val="28"/>
          <w:szCs w:val="28"/>
        </w:rPr>
        <w:t>È</w:t>
      </w:r>
      <w:r w:rsidR="009C361C" w:rsidRPr="00FB6AD7">
        <w:rPr>
          <w:sz w:val="28"/>
          <w:szCs w:val="28"/>
        </w:rPr>
        <w:t xml:space="preserve"> fatto espresso divieto di sub-affittare l’azienda ai sensi dell’art.1624 </w:t>
      </w:r>
      <w:proofErr w:type="gramStart"/>
      <w:r w:rsidR="009C361C" w:rsidRPr="00FB6AD7">
        <w:rPr>
          <w:sz w:val="28"/>
          <w:szCs w:val="28"/>
        </w:rPr>
        <w:t>c.c..</w:t>
      </w:r>
      <w:proofErr w:type="gramEnd"/>
      <w:r w:rsidR="009C361C" w:rsidRPr="00FB6AD7">
        <w:rPr>
          <w:sz w:val="28"/>
          <w:szCs w:val="28"/>
        </w:rPr>
        <w:t xml:space="preserve"> Si richiama l’art. 2561 c.c. per quanto riguarda l’obbligo di gestire l’azienda conservandone immutata la destinazione e il valore unitario in vista della restituzione al </w:t>
      </w:r>
      <w:proofErr w:type="gramStart"/>
      <w:r w:rsidR="009C361C" w:rsidRPr="00FB6AD7">
        <w:rPr>
          <w:sz w:val="28"/>
          <w:szCs w:val="28"/>
        </w:rPr>
        <w:t>proprietario</w:t>
      </w:r>
      <w:r w:rsidRPr="00FB6AD7">
        <w:rPr>
          <w:sz w:val="28"/>
          <w:szCs w:val="28"/>
        </w:rPr>
        <w:t>,</w:t>
      </w:r>
      <w:r w:rsidR="009C361C" w:rsidRPr="00FB6AD7">
        <w:rPr>
          <w:sz w:val="28"/>
          <w:szCs w:val="28"/>
        </w:rPr>
        <w:t xml:space="preserve">  come</w:t>
      </w:r>
      <w:proofErr w:type="gramEnd"/>
      <w:r w:rsidR="009C361C" w:rsidRPr="00FB6AD7">
        <w:rPr>
          <w:sz w:val="28"/>
          <w:szCs w:val="28"/>
        </w:rPr>
        <w:t xml:space="preserve"> pure gli art. 1615-1618 c.c. che sanciscono il divieto di mutamento della destinazione economica dell’azienda.</w:t>
      </w:r>
    </w:p>
    <w:p w:rsidR="00F74D02" w:rsidRDefault="00FB6AD7" w:rsidP="00F74D02">
      <w:pPr>
        <w:pStyle w:val="Paragrafoelenco"/>
        <w:numPr>
          <w:ilvl w:val="0"/>
          <w:numId w:val="2"/>
        </w:numPr>
        <w:jc w:val="both"/>
        <w:rPr>
          <w:sz w:val="28"/>
          <w:szCs w:val="28"/>
        </w:rPr>
      </w:pPr>
      <w:r w:rsidRPr="00FB6AD7">
        <w:rPr>
          <w:sz w:val="28"/>
          <w:szCs w:val="28"/>
        </w:rPr>
        <w:t xml:space="preserve"> </w:t>
      </w:r>
      <w:r w:rsidR="009C361C" w:rsidRPr="00FB6AD7">
        <w:rPr>
          <w:sz w:val="28"/>
          <w:szCs w:val="28"/>
        </w:rPr>
        <w:t>L’affittuario non potrà modificare l’arredamento</w:t>
      </w:r>
      <w:r w:rsidRPr="00FB6AD7">
        <w:rPr>
          <w:sz w:val="28"/>
          <w:szCs w:val="28"/>
        </w:rPr>
        <w:t xml:space="preserve"> ed </w:t>
      </w:r>
      <w:proofErr w:type="gramStart"/>
      <w:r w:rsidRPr="00FB6AD7">
        <w:rPr>
          <w:sz w:val="28"/>
          <w:szCs w:val="28"/>
        </w:rPr>
        <w:t>l'attrezzatura  consegnata</w:t>
      </w:r>
      <w:proofErr w:type="gramEnd"/>
      <w:r w:rsidRPr="00FB6AD7">
        <w:rPr>
          <w:sz w:val="28"/>
          <w:szCs w:val="28"/>
        </w:rPr>
        <w:t xml:space="preserve"> </w:t>
      </w:r>
      <w:r w:rsidR="009C361C" w:rsidRPr="00FB6AD7">
        <w:rPr>
          <w:sz w:val="28"/>
          <w:szCs w:val="28"/>
        </w:rPr>
        <w:t xml:space="preserve"> se non previo assenso scritto d</w:t>
      </w:r>
      <w:r w:rsidR="00AA6477" w:rsidRPr="00FB6AD7">
        <w:rPr>
          <w:sz w:val="28"/>
          <w:szCs w:val="28"/>
        </w:rPr>
        <w:t>i</w:t>
      </w:r>
      <w:r w:rsidR="009C361C" w:rsidRPr="00FB6AD7">
        <w:rPr>
          <w:sz w:val="28"/>
          <w:szCs w:val="28"/>
        </w:rPr>
        <w:t xml:space="preserve"> Promosport.</w:t>
      </w:r>
      <w:r w:rsidRPr="00FB6AD7">
        <w:rPr>
          <w:sz w:val="28"/>
          <w:szCs w:val="28"/>
        </w:rPr>
        <w:t xml:space="preserve"> </w:t>
      </w:r>
      <w:r w:rsidR="009C361C" w:rsidRPr="00FB6AD7">
        <w:rPr>
          <w:sz w:val="28"/>
          <w:szCs w:val="28"/>
        </w:rPr>
        <w:t xml:space="preserve"> </w:t>
      </w:r>
      <w:r w:rsidRPr="00FB6AD7">
        <w:rPr>
          <w:rFonts w:cs="CourierNew"/>
          <w:sz w:val="28"/>
          <w:szCs w:val="28"/>
        </w:rPr>
        <w:t xml:space="preserve">La parte affittuaria s'impegna altresì a conservare l'azienda, oggetto del presente contratto, nelle attuali </w:t>
      </w:r>
      <w:r w:rsidRPr="00C44A4C">
        <w:rPr>
          <w:rFonts w:cs="CourierNew"/>
          <w:sz w:val="28"/>
          <w:szCs w:val="28"/>
        </w:rPr>
        <w:t>buone condizioni ed a gestirla con ogni cura e diligenza mantenendo i locali in</w:t>
      </w:r>
      <w:r w:rsidRPr="00FB6AD7">
        <w:rPr>
          <w:rFonts w:cs="CourierNew"/>
          <w:sz w:val="28"/>
          <w:szCs w:val="28"/>
        </w:rPr>
        <w:t xml:space="preserve"> buono stato di conservazione e ad effettuare, sia per i beni immobili che per quelli mobili, compresi gli arredi gli impianti, le opportune riparazioni e </w:t>
      </w:r>
      <w:proofErr w:type="gramStart"/>
      <w:r w:rsidRPr="00FB6AD7">
        <w:rPr>
          <w:rFonts w:cs="CourierNew"/>
          <w:sz w:val="28"/>
          <w:szCs w:val="28"/>
        </w:rPr>
        <w:t>manutenzioni  ordinarie</w:t>
      </w:r>
      <w:proofErr w:type="gramEnd"/>
      <w:r w:rsidRPr="00FB6AD7">
        <w:rPr>
          <w:rFonts w:cs="CourierNew"/>
          <w:sz w:val="28"/>
          <w:szCs w:val="28"/>
        </w:rPr>
        <w:t xml:space="preserve">; le riparazioni straordinarie saranno a carico della parte concedente. Resta inteso che sarà facoltà della parte concedente chiedere al momento del rilascio il completo ripristino delle buone condizioni e </w:t>
      </w:r>
      <w:r w:rsidRPr="00FB6AD7">
        <w:rPr>
          <w:rFonts w:cs="CourierNew"/>
          <w:sz w:val="28"/>
          <w:szCs w:val="28"/>
        </w:rPr>
        <w:lastRenderedPageBreak/>
        <w:t xml:space="preserve">di manutenzione iniziali </w:t>
      </w:r>
      <w:r w:rsidR="005E614F" w:rsidRPr="00FB6AD7">
        <w:rPr>
          <w:sz w:val="28"/>
          <w:szCs w:val="28"/>
        </w:rPr>
        <w:t xml:space="preserve">senza che l’affittuario possa pretendere alcun </w:t>
      </w:r>
      <w:proofErr w:type="spellStart"/>
      <w:r w:rsidR="005E614F" w:rsidRPr="00FB6AD7">
        <w:rPr>
          <w:sz w:val="28"/>
          <w:szCs w:val="28"/>
        </w:rPr>
        <w:t>chè</w:t>
      </w:r>
      <w:proofErr w:type="spellEnd"/>
      <w:r w:rsidR="005E614F" w:rsidRPr="00FB6AD7">
        <w:rPr>
          <w:sz w:val="28"/>
          <w:szCs w:val="28"/>
        </w:rPr>
        <w:t xml:space="preserve"> da Promosport o dal Comune di Sommacampagna.</w:t>
      </w:r>
    </w:p>
    <w:p w:rsidR="00F74D02" w:rsidRPr="00E2009A" w:rsidRDefault="00F74D02" w:rsidP="00F74D02">
      <w:pPr>
        <w:pStyle w:val="Paragrafoelenco"/>
        <w:numPr>
          <w:ilvl w:val="0"/>
          <w:numId w:val="2"/>
        </w:numPr>
        <w:jc w:val="both"/>
        <w:rPr>
          <w:sz w:val="28"/>
          <w:szCs w:val="28"/>
        </w:rPr>
      </w:pPr>
      <w:r w:rsidRPr="00F74D02">
        <w:rPr>
          <w:rFonts w:cstheme="minorHAnsi"/>
          <w:sz w:val="28"/>
          <w:szCs w:val="28"/>
        </w:rPr>
        <w:t xml:space="preserve"> </w:t>
      </w:r>
      <w:r>
        <w:rPr>
          <w:rFonts w:cstheme="minorHAnsi"/>
          <w:sz w:val="28"/>
          <w:szCs w:val="28"/>
        </w:rPr>
        <w:t>È</w:t>
      </w:r>
      <w:r w:rsidRPr="00E2009A">
        <w:rPr>
          <w:sz w:val="28"/>
          <w:szCs w:val="28"/>
        </w:rPr>
        <w:t xml:space="preserve"> fatto divieto all’affittuario di procedere a modifiche, migliorie o trasformazioni dei beni affittati, senza consenso scritto del locatore il quale, in difetto, potrà pretendere la messa in pristino, a spese dell’affittuario, ovvero ritenere le nuove opere senza alcun compenso.</w:t>
      </w:r>
    </w:p>
    <w:p w:rsidR="00452EE2" w:rsidRPr="00E2009A" w:rsidRDefault="005E614F" w:rsidP="009C361C">
      <w:pPr>
        <w:pStyle w:val="Paragrafoelenco"/>
        <w:numPr>
          <w:ilvl w:val="0"/>
          <w:numId w:val="2"/>
        </w:numPr>
        <w:jc w:val="both"/>
        <w:rPr>
          <w:sz w:val="28"/>
          <w:szCs w:val="28"/>
        </w:rPr>
      </w:pPr>
      <w:r w:rsidRPr="00E2009A">
        <w:rPr>
          <w:sz w:val="28"/>
          <w:szCs w:val="28"/>
        </w:rPr>
        <w:t>Nessuna pretesa potrà essere avanzata da parte dell’affittuario alla fine del contratto in ordine agli incrementi anche di avviamento apportati dall’azienda. Alla scadenza del contratto l’azienda stessa e le autorizzazioni amministrative saranno restituite senza alcun obbligo da parte di questa o di terzi di pagamento di qualsiasi indennità anche per incremento dell’avviamento. Le parti danno atto che nella fissazione del canone</w:t>
      </w:r>
      <w:r w:rsidR="00452EE2" w:rsidRPr="00E2009A">
        <w:rPr>
          <w:sz w:val="28"/>
          <w:szCs w:val="28"/>
        </w:rPr>
        <w:t xml:space="preserve"> si è tenuto conto anche di tale circostanza.</w:t>
      </w:r>
    </w:p>
    <w:p w:rsidR="00452EE2" w:rsidRPr="00E2009A" w:rsidRDefault="00AA6477" w:rsidP="009C361C">
      <w:pPr>
        <w:pStyle w:val="Paragrafoelenco"/>
        <w:numPr>
          <w:ilvl w:val="0"/>
          <w:numId w:val="2"/>
        </w:numPr>
        <w:jc w:val="both"/>
        <w:rPr>
          <w:sz w:val="28"/>
          <w:szCs w:val="28"/>
        </w:rPr>
      </w:pPr>
      <w:r>
        <w:rPr>
          <w:sz w:val="28"/>
          <w:szCs w:val="28"/>
        </w:rPr>
        <w:t>Il locatore ha diritto</w:t>
      </w:r>
      <w:r w:rsidR="00452EE2" w:rsidRPr="00E2009A">
        <w:rPr>
          <w:sz w:val="28"/>
          <w:szCs w:val="28"/>
        </w:rPr>
        <w:t>, ai sensi dell’art. 1619 c.c.</w:t>
      </w:r>
      <w:r>
        <w:rPr>
          <w:sz w:val="28"/>
          <w:szCs w:val="28"/>
        </w:rPr>
        <w:t>,</w:t>
      </w:r>
      <w:r w:rsidR="00452EE2" w:rsidRPr="00E2009A">
        <w:rPr>
          <w:sz w:val="28"/>
          <w:szCs w:val="28"/>
        </w:rPr>
        <w:t xml:space="preserve"> di controllare la corretta gestione dell’azienda, </w:t>
      </w:r>
      <w:proofErr w:type="gramStart"/>
      <w:r w:rsidR="00452EE2" w:rsidRPr="00E2009A">
        <w:rPr>
          <w:sz w:val="28"/>
          <w:szCs w:val="28"/>
        </w:rPr>
        <w:t>e  all’uopo</w:t>
      </w:r>
      <w:proofErr w:type="gramEnd"/>
      <w:r>
        <w:rPr>
          <w:sz w:val="28"/>
          <w:szCs w:val="28"/>
        </w:rPr>
        <w:t>,</w:t>
      </w:r>
      <w:r w:rsidR="00452EE2" w:rsidRPr="00E2009A">
        <w:rPr>
          <w:sz w:val="28"/>
          <w:szCs w:val="28"/>
        </w:rPr>
        <w:t xml:space="preserve"> di effettuare sopralluoghi anche a mezzo di propri rappresentanti o di tecnici incaricati.</w:t>
      </w:r>
    </w:p>
    <w:p w:rsidR="00142439" w:rsidRDefault="00452EE2" w:rsidP="009C361C">
      <w:pPr>
        <w:pStyle w:val="Paragrafoelenco"/>
        <w:numPr>
          <w:ilvl w:val="0"/>
          <w:numId w:val="2"/>
        </w:numPr>
        <w:jc w:val="both"/>
        <w:rPr>
          <w:sz w:val="28"/>
          <w:szCs w:val="28"/>
        </w:rPr>
      </w:pPr>
      <w:r w:rsidRPr="00142439">
        <w:rPr>
          <w:sz w:val="28"/>
          <w:szCs w:val="28"/>
        </w:rPr>
        <w:t>Al termine de</w:t>
      </w:r>
      <w:r w:rsidR="00AA6477" w:rsidRPr="00142439">
        <w:rPr>
          <w:sz w:val="28"/>
          <w:szCs w:val="28"/>
        </w:rPr>
        <w:t xml:space="preserve"> contratto di </w:t>
      </w:r>
      <w:r w:rsidRPr="00142439">
        <w:rPr>
          <w:sz w:val="28"/>
          <w:szCs w:val="28"/>
        </w:rPr>
        <w:t>affitto, le eventuali differenze con le consistenze di inventario all’inizio del rapporto saranno regolate a norma dell’art. 2561,</w:t>
      </w:r>
      <w:r w:rsidR="00142439" w:rsidRPr="00142439">
        <w:rPr>
          <w:sz w:val="28"/>
          <w:szCs w:val="28"/>
        </w:rPr>
        <w:t xml:space="preserve"> </w:t>
      </w:r>
      <w:r w:rsidRPr="00142439">
        <w:rPr>
          <w:sz w:val="28"/>
          <w:szCs w:val="28"/>
        </w:rPr>
        <w:t>quarto comma,</w:t>
      </w:r>
      <w:r w:rsidR="00E73323" w:rsidRPr="00142439">
        <w:rPr>
          <w:sz w:val="28"/>
          <w:szCs w:val="28"/>
        </w:rPr>
        <w:t xml:space="preserve"> </w:t>
      </w:r>
      <w:proofErr w:type="gramStart"/>
      <w:r w:rsidR="00E73323" w:rsidRPr="00142439">
        <w:rPr>
          <w:sz w:val="28"/>
          <w:szCs w:val="28"/>
        </w:rPr>
        <w:t>c.c..</w:t>
      </w:r>
      <w:proofErr w:type="gramEnd"/>
      <w:r w:rsidR="00E73323" w:rsidRPr="00142439">
        <w:rPr>
          <w:sz w:val="28"/>
          <w:szCs w:val="28"/>
        </w:rPr>
        <w:t xml:space="preserve"> </w:t>
      </w:r>
    </w:p>
    <w:p w:rsidR="00E73323" w:rsidRPr="00142439" w:rsidRDefault="00E73323" w:rsidP="009C361C">
      <w:pPr>
        <w:pStyle w:val="Paragrafoelenco"/>
        <w:numPr>
          <w:ilvl w:val="0"/>
          <w:numId w:val="2"/>
        </w:numPr>
        <w:jc w:val="both"/>
        <w:rPr>
          <w:sz w:val="28"/>
          <w:szCs w:val="28"/>
        </w:rPr>
      </w:pPr>
      <w:r w:rsidRPr="00142439">
        <w:rPr>
          <w:sz w:val="28"/>
          <w:szCs w:val="28"/>
        </w:rPr>
        <w:t>Il mancato pagamento di due rate del canone di affitto pattuito anche non consecutive, produrrà per il locatore la facoltà di ritenere risolto il contratto ai sensi dell’art.1456 c.c.</w:t>
      </w:r>
    </w:p>
    <w:p w:rsidR="00321C46" w:rsidRPr="00E2009A" w:rsidRDefault="003526DE" w:rsidP="009C361C">
      <w:pPr>
        <w:pStyle w:val="Paragrafoelenco"/>
        <w:numPr>
          <w:ilvl w:val="0"/>
          <w:numId w:val="2"/>
        </w:numPr>
        <w:jc w:val="both"/>
        <w:rPr>
          <w:sz w:val="28"/>
          <w:szCs w:val="28"/>
        </w:rPr>
      </w:pPr>
      <w:r w:rsidRPr="00E2009A">
        <w:rPr>
          <w:sz w:val="28"/>
          <w:szCs w:val="28"/>
        </w:rPr>
        <w:t xml:space="preserve">In tutti i casi in cui </w:t>
      </w:r>
      <w:r w:rsidR="00AA6477">
        <w:rPr>
          <w:sz w:val="28"/>
          <w:szCs w:val="28"/>
        </w:rPr>
        <w:t xml:space="preserve">la </w:t>
      </w:r>
      <w:r w:rsidRPr="00E2009A">
        <w:rPr>
          <w:sz w:val="28"/>
          <w:szCs w:val="28"/>
        </w:rPr>
        <w:t xml:space="preserve">parte locatrice dichiarerà di avvalersi della prevista clausola risolutiva espressa, fin da ora l’affittuario si impegna a rilasciare l’azienda nella piena disponibilità del locatore, con </w:t>
      </w:r>
      <w:r w:rsidR="00F74D02">
        <w:rPr>
          <w:sz w:val="28"/>
          <w:szCs w:val="28"/>
        </w:rPr>
        <w:t>restituzione delle autorizzazioni amministrative</w:t>
      </w:r>
      <w:r w:rsidRPr="00E2009A">
        <w:rPr>
          <w:sz w:val="28"/>
          <w:szCs w:val="28"/>
        </w:rPr>
        <w:t>, nel termine di venti giorni da quando verrà formalmente comunicata l’intenzione del locatore di avvalersi della clausola risolutiva espressa</w:t>
      </w:r>
      <w:r w:rsidR="00321C46" w:rsidRPr="00E2009A">
        <w:rPr>
          <w:sz w:val="28"/>
          <w:szCs w:val="28"/>
        </w:rPr>
        <w:t>, ricorrendone i presupposti.</w:t>
      </w:r>
    </w:p>
    <w:p w:rsidR="003526DE" w:rsidRPr="00E2009A" w:rsidRDefault="00321C46" w:rsidP="009C361C">
      <w:pPr>
        <w:pStyle w:val="Paragrafoelenco"/>
        <w:numPr>
          <w:ilvl w:val="0"/>
          <w:numId w:val="2"/>
        </w:numPr>
        <w:jc w:val="both"/>
        <w:rPr>
          <w:sz w:val="28"/>
          <w:szCs w:val="28"/>
        </w:rPr>
      </w:pPr>
      <w:r w:rsidRPr="00E2009A">
        <w:rPr>
          <w:sz w:val="28"/>
          <w:szCs w:val="28"/>
        </w:rPr>
        <w:t xml:space="preserve">La mancata riconsegna dell’azienda nel termine sopra detto comporterà una penale a carico dell’affittuario di € 150.00 </w:t>
      </w:r>
      <w:proofErr w:type="gramStart"/>
      <w:r w:rsidRPr="00E2009A">
        <w:rPr>
          <w:sz w:val="28"/>
          <w:szCs w:val="28"/>
        </w:rPr>
        <w:t>( centocinquanta</w:t>
      </w:r>
      <w:proofErr w:type="gramEnd"/>
      <w:r w:rsidRPr="00E2009A">
        <w:rPr>
          <w:sz w:val="28"/>
          <w:szCs w:val="28"/>
        </w:rPr>
        <w:t xml:space="preserve"> ) giornaliere e l’impossibilità fin quando non sarà stata consegnata l’azienda nella disponibilità del locatore di adire l’autorità giudiziaria o comunque far valere in sede giudiziaria e in ogni altra sede</w:t>
      </w:r>
      <w:r w:rsidR="00AA6477">
        <w:rPr>
          <w:sz w:val="28"/>
          <w:szCs w:val="28"/>
        </w:rPr>
        <w:t>,</w:t>
      </w:r>
      <w:r w:rsidRPr="00E2009A">
        <w:rPr>
          <w:sz w:val="28"/>
          <w:szCs w:val="28"/>
        </w:rPr>
        <w:t xml:space="preserve"> eventuali pretese nascenti dal contratto o contrarie alla determinazione d</w:t>
      </w:r>
      <w:r w:rsidR="00AA6477">
        <w:rPr>
          <w:sz w:val="28"/>
          <w:szCs w:val="28"/>
        </w:rPr>
        <w:t>i</w:t>
      </w:r>
      <w:r w:rsidRPr="00E2009A">
        <w:rPr>
          <w:sz w:val="28"/>
          <w:szCs w:val="28"/>
        </w:rPr>
        <w:t xml:space="preserve"> Promosport in ordine alla risoluzione. Fin</w:t>
      </w:r>
      <w:r w:rsidR="00AA6477">
        <w:rPr>
          <w:sz w:val="28"/>
          <w:szCs w:val="28"/>
        </w:rPr>
        <w:t xml:space="preserve"> da</w:t>
      </w:r>
      <w:r w:rsidRPr="00E2009A">
        <w:rPr>
          <w:sz w:val="28"/>
          <w:szCs w:val="28"/>
        </w:rPr>
        <w:t xml:space="preserve"> ora viene riconosciuta</w:t>
      </w:r>
      <w:r w:rsidR="00AA6477">
        <w:rPr>
          <w:sz w:val="28"/>
          <w:szCs w:val="28"/>
        </w:rPr>
        <w:t>,</w:t>
      </w:r>
      <w:r w:rsidRPr="00E2009A">
        <w:rPr>
          <w:sz w:val="28"/>
          <w:szCs w:val="28"/>
        </w:rPr>
        <w:t xml:space="preserve"> a favore del locatore</w:t>
      </w:r>
      <w:r w:rsidR="00AA6477">
        <w:rPr>
          <w:sz w:val="28"/>
          <w:szCs w:val="28"/>
        </w:rPr>
        <w:t>,</w:t>
      </w:r>
      <w:r w:rsidRPr="00E2009A">
        <w:rPr>
          <w:sz w:val="28"/>
          <w:szCs w:val="28"/>
        </w:rPr>
        <w:t xml:space="preserve"> la necessità e l’urgenza di poter avere al più presto la restituzione dell’azienda essendo la stessa inserita nell’ambito della gestione degli impianti sportivi</w:t>
      </w:r>
      <w:r w:rsidR="00F74D02">
        <w:rPr>
          <w:sz w:val="28"/>
          <w:szCs w:val="28"/>
        </w:rPr>
        <w:t xml:space="preserve"> </w:t>
      </w:r>
      <w:r w:rsidRPr="00E2009A">
        <w:rPr>
          <w:sz w:val="28"/>
          <w:szCs w:val="28"/>
        </w:rPr>
        <w:t>e non potendo gli stessi restare privi del servizio d</w:t>
      </w:r>
      <w:r w:rsidR="00AA6477">
        <w:rPr>
          <w:sz w:val="28"/>
          <w:szCs w:val="28"/>
        </w:rPr>
        <w:t>i</w:t>
      </w:r>
      <w:r w:rsidRPr="00E2009A">
        <w:rPr>
          <w:sz w:val="28"/>
          <w:szCs w:val="28"/>
        </w:rPr>
        <w:t xml:space="preserve"> bar con ristorazione.</w:t>
      </w:r>
    </w:p>
    <w:p w:rsidR="00321C46" w:rsidRPr="00E2009A" w:rsidRDefault="008C3DAA" w:rsidP="009C361C">
      <w:pPr>
        <w:pStyle w:val="Paragrafoelenco"/>
        <w:numPr>
          <w:ilvl w:val="0"/>
          <w:numId w:val="2"/>
        </w:numPr>
        <w:jc w:val="both"/>
        <w:rPr>
          <w:sz w:val="28"/>
          <w:szCs w:val="28"/>
        </w:rPr>
      </w:pPr>
      <w:r w:rsidRPr="00E2009A">
        <w:rPr>
          <w:sz w:val="28"/>
          <w:szCs w:val="28"/>
        </w:rPr>
        <w:lastRenderedPageBreak/>
        <w:t>L’affittuario dichiara di aver preso visione e di conoscere integralmente il contenuto della convenzione tra il comune di Sommacampagna e l’associazione Promosport per la gestione e l’utilizzo degli impianti sportivi comunali siglata in data 03/03/2016, e visibile sul sito del comune di Sommacampagna</w:t>
      </w:r>
      <w:r w:rsidR="006E3026">
        <w:rPr>
          <w:sz w:val="28"/>
          <w:szCs w:val="28"/>
        </w:rPr>
        <w:t xml:space="preserve"> e di Promosport</w:t>
      </w:r>
      <w:r w:rsidRPr="00E2009A">
        <w:rPr>
          <w:sz w:val="28"/>
          <w:szCs w:val="28"/>
        </w:rPr>
        <w:t>, e accettandone tutte le disposizioni che lo possono riguardare si impegna sin da ora a rispettare tutte le clausole e le previsioni ivi contenute anche se eventualmente non richiama</w:t>
      </w:r>
      <w:r w:rsidR="001D3A42" w:rsidRPr="00E2009A">
        <w:rPr>
          <w:sz w:val="28"/>
          <w:szCs w:val="28"/>
        </w:rPr>
        <w:t>te nel presente contratto. Anche il mancato rispetto delle disposizioni contenute nella convenzione suddetta costituirà motivo sufficiente di risoluzione del contratto</w:t>
      </w:r>
      <w:r w:rsidR="006E3026">
        <w:rPr>
          <w:sz w:val="28"/>
          <w:szCs w:val="28"/>
        </w:rPr>
        <w:t>,</w:t>
      </w:r>
      <w:r w:rsidR="001D3A42" w:rsidRPr="00E2009A">
        <w:rPr>
          <w:sz w:val="28"/>
          <w:szCs w:val="28"/>
        </w:rPr>
        <w:t xml:space="preserve"> operativa nel momento in cui Promosport dichiarerà formalmente di avvalersene.</w:t>
      </w:r>
    </w:p>
    <w:p w:rsidR="00F74D02" w:rsidRPr="00F74D02" w:rsidRDefault="001D3A42" w:rsidP="00F74D02">
      <w:pPr>
        <w:pStyle w:val="Paragrafoelenco"/>
        <w:numPr>
          <w:ilvl w:val="0"/>
          <w:numId w:val="2"/>
        </w:numPr>
        <w:autoSpaceDE w:val="0"/>
        <w:autoSpaceDN w:val="0"/>
        <w:adjustRightInd w:val="0"/>
        <w:spacing w:after="0" w:line="240" w:lineRule="auto"/>
        <w:jc w:val="both"/>
        <w:rPr>
          <w:rFonts w:cs="CourierNew"/>
          <w:sz w:val="28"/>
          <w:szCs w:val="28"/>
        </w:rPr>
      </w:pPr>
      <w:r w:rsidRPr="00F74D02">
        <w:rPr>
          <w:sz w:val="28"/>
          <w:szCs w:val="28"/>
        </w:rPr>
        <w:t xml:space="preserve">Fin da ora l’affittuario dichiara per il caso fosse necessario agire giudizialmente per la riconsegna dell’azienda non avendo egli ottemperato all’impegno di cui al punto </w:t>
      </w:r>
      <w:r w:rsidR="00F74D02" w:rsidRPr="00F74D02">
        <w:rPr>
          <w:sz w:val="28"/>
          <w:szCs w:val="28"/>
        </w:rPr>
        <w:t>20</w:t>
      </w:r>
      <w:r w:rsidRPr="00F74D02">
        <w:rPr>
          <w:sz w:val="28"/>
          <w:szCs w:val="28"/>
        </w:rPr>
        <w:t xml:space="preserve">, che non si opporrà e non potrà comunque opporsi ad una richiesta giudiziale presentata anche in sede cautelare e di urgenza per ottenere la riconsegna dell’azienda </w:t>
      </w:r>
      <w:proofErr w:type="gramStart"/>
      <w:r w:rsidRPr="00F74D02">
        <w:rPr>
          <w:sz w:val="28"/>
          <w:szCs w:val="28"/>
        </w:rPr>
        <w:t>stessa  o</w:t>
      </w:r>
      <w:proofErr w:type="gramEnd"/>
      <w:r w:rsidRPr="00F74D02">
        <w:rPr>
          <w:sz w:val="28"/>
          <w:szCs w:val="28"/>
        </w:rPr>
        <w:t xml:space="preserve"> il suo sequestro giudiziario con gestione da affidare a persona che sia indicata da Promosport o dall’ Amministrazione Comunale di Sommacampagna.</w:t>
      </w:r>
    </w:p>
    <w:p w:rsidR="00F74D02" w:rsidRPr="00EA56A6" w:rsidRDefault="001D3A42" w:rsidP="00F74D02">
      <w:pPr>
        <w:pStyle w:val="Paragrafoelenco"/>
        <w:numPr>
          <w:ilvl w:val="0"/>
          <w:numId w:val="2"/>
        </w:numPr>
        <w:autoSpaceDE w:val="0"/>
        <w:autoSpaceDN w:val="0"/>
        <w:adjustRightInd w:val="0"/>
        <w:spacing w:after="0" w:line="240" w:lineRule="auto"/>
        <w:jc w:val="both"/>
        <w:rPr>
          <w:sz w:val="28"/>
          <w:szCs w:val="28"/>
        </w:rPr>
      </w:pPr>
      <w:r w:rsidRPr="00EA56A6">
        <w:rPr>
          <w:sz w:val="28"/>
          <w:szCs w:val="28"/>
        </w:rPr>
        <w:t xml:space="preserve">Tutte le spese </w:t>
      </w:r>
      <w:r w:rsidR="00F74D02" w:rsidRPr="00EA56A6">
        <w:rPr>
          <w:sz w:val="28"/>
          <w:szCs w:val="28"/>
        </w:rPr>
        <w:t xml:space="preserve">notarili </w:t>
      </w:r>
      <w:r w:rsidR="00EA56A6" w:rsidRPr="00EA56A6">
        <w:rPr>
          <w:sz w:val="28"/>
          <w:szCs w:val="28"/>
        </w:rPr>
        <w:t xml:space="preserve">e di registrazione </w:t>
      </w:r>
      <w:r w:rsidRPr="00EA56A6">
        <w:rPr>
          <w:sz w:val="28"/>
          <w:szCs w:val="28"/>
        </w:rPr>
        <w:t xml:space="preserve">relative al presente atto </w:t>
      </w:r>
      <w:r w:rsidR="00F74D02" w:rsidRPr="00EA56A6">
        <w:rPr>
          <w:rFonts w:cs="CourierNew"/>
          <w:sz w:val="28"/>
          <w:szCs w:val="28"/>
        </w:rPr>
        <w:t xml:space="preserve">sono a carico dell'affittuario. Le parti, si danno reciprocamente atto che il canone di affitto è soggetto ad Iva ai sensi dell'art.3 - secondo </w:t>
      </w:r>
      <w:proofErr w:type="gramStart"/>
      <w:r w:rsidR="00F74D02" w:rsidRPr="00EA56A6">
        <w:rPr>
          <w:rFonts w:cs="CourierNew"/>
          <w:sz w:val="28"/>
          <w:szCs w:val="28"/>
        </w:rPr>
        <w:t>comma  n.</w:t>
      </w:r>
      <w:proofErr w:type="gramEnd"/>
      <w:r w:rsidR="00F74D02" w:rsidRPr="00EA56A6">
        <w:rPr>
          <w:rFonts w:cs="CourierNew"/>
          <w:sz w:val="28"/>
          <w:szCs w:val="28"/>
        </w:rPr>
        <w:t>1 D.P.R. 633/72 e che il valore normale del fabbricato ricompreso</w:t>
      </w:r>
      <w:r w:rsidR="00EA56A6" w:rsidRPr="00EA56A6">
        <w:rPr>
          <w:rFonts w:cs="CourierNew"/>
          <w:sz w:val="28"/>
          <w:szCs w:val="28"/>
        </w:rPr>
        <w:t xml:space="preserve"> </w:t>
      </w:r>
      <w:r w:rsidR="00F74D02" w:rsidRPr="00EA56A6">
        <w:rPr>
          <w:rFonts w:cs="CourierNew"/>
          <w:sz w:val="28"/>
          <w:szCs w:val="28"/>
        </w:rPr>
        <w:t>nel compendio aziendale non supera del 50% (cinquanta per cento) il valore complessivo del ramo di azienda concesso in affitto.</w:t>
      </w:r>
    </w:p>
    <w:p w:rsidR="001D3A42" w:rsidRDefault="001D3A42" w:rsidP="001D3A42">
      <w:pPr>
        <w:jc w:val="both"/>
        <w:rPr>
          <w:sz w:val="28"/>
          <w:szCs w:val="28"/>
        </w:rPr>
      </w:pPr>
      <w:r w:rsidRPr="00E2009A">
        <w:rPr>
          <w:sz w:val="28"/>
          <w:szCs w:val="28"/>
        </w:rPr>
        <w:t>Sommacampagna l</w:t>
      </w:r>
      <w:r w:rsidR="006E3026">
        <w:rPr>
          <w:sz w:val="28"/>
          <w:szCs w:val="28"/>
        </w:rPr>
        <w:t>ì</w:t>
      </w:r>
      <w:r w:rsidRPr="00E2009A">
        <w:rPr>
          <w:sz w:val="28"/>
          <w:szCs w:val="28"/>
        </w:rPr>
        <w:t>_________________</w:t>
      </w:r>
    </w:p>
    <w:p w:rsidR="002017AC" w:rsidRPr="00E2009A" w:rsidRDefault="002017AC" w:rsidP="001D3A42">
      <w:pPr>
        <w:jc w:val="both"/>
        <w:rPr>
          <w:sz w:val="28"/>
          <w:szCs w:val="28"/>
        </w:rPr>
      </w:pPr>
    </w:p>
    <w:p w:rsidR="001D3A42" w:rsidRPr="00E2009A" w:rsidRDefault="001D3A42" w:rsidP="001D3A42">
      <w:pPr>
        <w:jc w:val="both"/>
        <w:rPr>
          <w:sz w:val="28"/>
          <w:szCs w:val="28"/>
        </w:rPr>
      </w:pPr>
      <w:r w:rsidRPr="00E2009A">
        <w:rPr>
          <w:sz w:val="28"/>
          <w:szCs w:val="28"/>
        </w:rPr>
        <w:t>IL GESTORE                                                                                                       PROMOSPORT</w:t>
      </w:r>
    </w:p>
    <w:p w:rsidR="001D3A42" w:rsidRPr="00E2009A" w:rsidRDefault="001D3A42" w:rsidP="001D3A42">
      <w:pPr>
        <w:jc w:val="both"/>
        <w:rPr>
          <w:sz w:val="28"/>
          <w:szCs w:val="28"/>
        </w:rPr>
      </w:pPr>
    </w:p>
    <w:p w:rsidR="001D3A42" w:rsidRPr="00E2009A" w:rsidRDefault="001D3A42" w:rsidP="001D3A42">
      <w:pPr>
        <w:jc w:val="both"/>
        <w:rPr>
          <w:sz w:val="28"/>
          <w:szCs w:val="28"/>
        </w:rPr>
      </w:pPr>
    </w:p>
    <w:p w:rsidR="00E2009A" w:rsidRPr="00E2009A" w:rsidRDefault="001D3A42" w:rsidP="00137C7C">
      <w:pPr>
        <w:spacing w:after="0"/>
        <w:jc w:val="both"/>
        <w:rPr>
          <w:sz w:val="28"/>
          <w:szCs w:val="28"/>
        </w:rPr>
      </w:pPr>
      <w:r w:rsidRPr="00E2009A">
        <w:rPr>
          <w:sz w:val="28"/>
          <w:szCs w:val="28"/>
        </w:rPr>
        <w:t>Si dichiara di aver letto speci</w:t>
      </w:r>
      <w:r w:rsidR="00E2009A" w:rsidRPr="00E2009A">
        <w:rPr>
          <w:sz w:val="28"/>
          <w:szCs w:val="28"/>
        </w:rPr>
        <w:t>ficamente e approvato anche ai sensi e per gli effetti di cui all’art. 1341 e 1342 c.c.</w:t>
      </w:r>
      <w:r w:rsidR="00137C7C">
        <w:rPr>
          <w:sz w:val="28"/>
          <w:szCs w:val="28"/>
        </w:rPr>
        <w:t xml:space="preserve"> l</w:t>
      </w:r>
      <w:r w:rsidR="00E2009A" w:rsidRPr="00E2009A">
        <w:rPr>
          <w:sz w:val="28"/>
          <w:szCs w:val="28"/>
        </w:rPr>
        <w:t>e premesse del contratto e le seguenti clausole</w:t>
      </w:r>
      <w:r w:rsidR="00137C7C">
        <w:rPr>
          <w:sz w:val="28"/>
          <w:szCs w:val="28"/>
        </w:rPr>
        <w:t xml:space="preserve"> contenute ai </w:t>
      </w:r>
      <w:proofErr w:type="gramStart"/>
      <w:r w:rsidR="00137C7C">
        <w:rPr>
          <w:sz w:val="28"/>
          <w:szCs w:val="28"/>
        </w:rPr>
        <w:t xml:space="preserve">punti </w:t>
      </w:r>
      <w:r w:rsidR="00E2009A" w:rsidRPr="00E2009A">
        <w:rPr>
          <w:sz w:val="28"/>
          <w:szCs w:val="28"/>
        </w:rPr>
        <w:t>:</w:t>
      </w:r>
      <w:proofErr w:type="gramEnd"/>
    </w:p>
    <w:p w:rsidR="00E2009A" w:rsidRDefault="00E2009A" w:rsidP="00137C7C">
      <w:pPr>
        <w:spacing w:after="0"/>
        <w:jc w:val="both"/>
        <w:rPr>
          <w:sz w:val="28"/>
          <w:szCs w:val="28"/>
        </w:rPr>
      </w:pPr>
      <w:r w:rsidRPr="00E2009A">
        <w:rPr>
          <w:sz w:val="28"/>
          <w:szCs w:val="28"/>
        </w:rPr>
        <w:t>3</w:t>
      </w:r>
      <w:r w:rsidR="00137C7C">
        <w:rPr>
          <w:sz w:val="28"/>
          <w:szCs w:val="28"/>
        </w:rPr>
        <w:t xml:space="preserve"> (</w:t>
      </w:r>
      <w:r w:rsidRPr="00E2009A">
        <w:rPr>
          <w:sz w:val="28"/>
          <w:szCs w:val="28"/>
        </w:rPr>
        <w:t xml:space="preserve">durata del contratto e eventuale revoca da parte dell’amministrazione comunale e riconsegna </w:t>
      </w:r>
      <w:proofErr w:type="gramStart"/>
      <w:r w:rsidRPr="00E2009A">
        <w:rPr>
          <w:sz w:val="28"/>
          <w:szCs w:val="28"/>
        </w:rPr>
        <w:t>immediata</w:t>
      </w:r>
      <w:r w:rsidR="00137C7C">
        <w:rPr>
          <w:sz w:val="28"/>
          <w:szCs w:val="28"/>
        </w:rPr>
        <w:t>)-</w:t>
      </w:r>
      <w:proofErr w:type="gramEnd"/>
      <w:r w:rsidR="00137C7C">
        <w:rPr>
          <w:sz w:val="28"/>
          <w:szCs w:val="28"/>
        </w:rPr>
        <w:t>9</w:t>
      </w:r>
      <w:r w:rsidRPr="00E2009A">
        <w:rPr>
          <w:sz w:val="28"/>
          <w:szCs w:val="28"/>
        </w:rPr>
        <w:t>-1</w:t>
      </w:r>
      <w:r w:rsidR="00137C7C">
        <w:rPr>
          <w:sz w:val="28"/>
          <w:szCs w:val="28"/>
        </w:rPr>
        <w:t>3</w:t>
      </w:r>
      <w:r w:rsidRPr="00E2009A">
        <w:rPr>
          <w:sz w:val="28"/>
          <w:szCs w:val="28"/>
        </w:rPr>
        <w:t>-1</w:t>
      </w:r>
      <w:r w:rsidR="00137C7C">
        <w:rPr>
          <w:sz w:val="28"/>
          <w:szCs w:val="28"/>
        </w:rPr>
        <w:t>4</w:t>
      </w:r>
      <w:r w:rsidRPr="00E2009A">
        <w:rPr>
          <w:sz w:val="28"/>
          <w:szCs w:val="28"/>
        </w:rPr>
        <w:t>-</w:t>
      </w:r>
      <w:r w:rsidR="00137C7C">
        <w:rPr>
          <w:sz w:val="28"/>
          <w:szCs w:val="28"/>
        </w:rPr>
        <w:t>15</w:t>
      </w:r>
      <w:r w:rsidRPr="00E2009A">
        <w:rPr>
          <w:sz w:val="28"/>
          <w:szCs w:val="28"/>
        </w:rPr>
        <w:t>-</w:t>
      </w:r>
      <w:r w:rsidR="00137C7C">
        <w:rPr>
          <w:sz w:val="28"/>
          <w:szCs w:val="28"/>
        </w:rPr>
        <w:t>16-</w:t>
      </w:r>
      <w:r w:rsidRPr="00E2009A">
        <w:rPr>
          <w:sz w:val="28"/>
          <w:szCs w:val="28"/>
        </w:rPr>
        <w:t>19-</w:t>
      </w:r>
      <w:r w:rsidR="00137C7C">
        <w:rPr>
          <w:sz w:val="28"/>
          <w:szCs w:val="28"/>
        </w:rPr>
        <w:t>20 (</w:t>
      </w:r>
      <w:r w:rsidRPr="00E2009A">
        <w:rPr>
          <w:sz w:val="28"/>
          <w:szCs w:val="28"/>
        </w:rPr>
        <w:t>clausola risolutiva espressa</w:t>
      </w:r>
      <w:r w:rsidR="00137C7C">
        <w:rPr>
          <w:sz w:val="28"/>
          <w:szCs w:val="28"/>
        </w:rPr>
        <w:t>) 21</w:t>
      </w:r>
      <w:r w:rsidRPr="00E2009A">
        <w:rPr>
          <w:sz w:val="28"/>
          <w:szCs w:val="28"/>
        </w:rPr>
        <w:t>-</w:t>
      </w:r>
      <w:r w:rsidR="00137C7C">
        <w:rPr>
          <w:sz w:val="28"/>
          <w:szCs w:val="28"/>
        </w:rPr>
        <w:t>22</w:t>
      </w:r>
      <w:r w:rsidRPr="00E2009A">
        <w:rPr>
          <w:sz w:val="28"/>
          <w:szCs w:val="28"/>
        </w:rPr>
        <w:t>-</w:t>
      </w:r>
      <w:r w:rsidR="00137C7C">
        <w:rPr>
          <w:sz w:val="28"/>
          <w:szCs w:val="28"/>
        </w:rPr>
        <w:t>23.</w:t>
      </w:r>
    </w:p>
    <w:p w:rsidR="002017AC" w:rsidRPr="00E2009A" w:rsidRDefault="002017AC" w:rsidP="00137C7C">
      <w:pPr>
        <w:spacing w:after="0"/>
        <w:jc w:val="both"/>
        <w:rPr>
          <w:sz w:val="28"/>
          <w:szCs w:val="28"/>
        </w:rPr>
      </w:pPr>
    </w:p>
    <w:p w:rsidR="00E2009A" w:rsidRPr="00E2009A" w:rsidRDefault="00E2009A" w:rsidP="001D3A42">
      <w:pPr>
        <w:jc w:val="both"/>
        <w:rPr>
          <w:sz w:val="28"/>
          <w:szCs w:val="28"/>
        </w:rPr>
      </w:pPr>
      <w:r w:rsidRPr="00E2009A">
        <w:rPr>
          <w:sz w:val="28"/>
          <w:szCs w:val="28"/>
        </w:rPr>
        <w:t>Sommacampagna l</w:t>
      </w:r>
      <w:r w:rsidR="006E3026">
        <w:rPr>
          <w:sz w:val="28"/>
          <w:szCs w:val="28"/>
        </w:rPr>
        <w:t>ì</w:t>
      </w:r>
      <w:r w:rsidRPr="00E2009A">
        <w:rPr>
          <w:sz w:val="28"/>
          <w:szCs w:val="28"/>
        </w:rPr>
        <w:t>________________</w:t>
      </w:r>
    </w:p>
    <w:p w:rsidR="00E2009A" w:rsidRPr="00E2009A" w:rsidRDefault="00E2009A" w:rsidP="001D3A42">
      <w:pPr>
        <w:jc w:val="both"/>
        <w:rPr>
          <w:sz w:val="28"/>
          <w:szCs w:val="28"/>
        </w:rPr>
      </w:pPr>
    </w:p>
    <w:p w:rsidR="00E2009A" w:rsidRPr="00E2009A" w:rsidRDefault="002017AC" w:rsidP="001D3A42">
      <w:pPr>
        <w:jc w:val="both"/>
        <w:rPr>
          <w:sz w:val="28"/>
          <w:szCs w:val="28"/>
        </w:rPr>
      </w:pPr>
      <w:r>
        <w:rPr>
          <w:sz w:val="28"/>
          <w:szCs w:val="28"/>
        </w:rPr>
        <w:lastRenderedPageBreak/>
        <w:t xml:space="preserve">IL </w:t>
      </w:r>
      <w:r w:rsidR="00E2009A" w:rsidRPr="00E2009A">
        <w:rPr>
          <w:sz w:val="28"/>
          <w:szCs w:val="28"/>
        </w:rPr>
        <w:t>GESTORE                                                                           PROMOSPORT</w:t>
      </w:r>
    </w:p>
    <w:p w:rsidR="008C3DAA" w:rsidRPr="00E2009A" w:rsidRDefault="008C3DAA" w:rsidP="008C3DAA">
      <w:pPr>
        <w:ind w:left="360"/>
        <w:jc w:val="both"/>
        <w:rPr>
          <w:sz w:val="28"/>
          <w:szCs w:val="28"/>
        </w:rPr>
      </w:pPr>
    </w:p>
    <w:p w:rsidR="00BD5410" w:rsidRPr="00E2009A" w:rsidRDefault="00BD5410" w:rsidP="00BD5410">
      <w:pPr>
        <w:pStyle w:val="Paragrafoelenco"/>
        <w:jc w:val="both"/>
        <w:rPr>
          <w:sz w:val="28"/>
          <w:szCs w:val="28"/>
        </w:rPr>
      </w:pPr>
    </w:p>
    <w:p w:rsidR="0046769D" w:rsidRPr="00FB6AD7" w:rsidRDefault="0046769D" w:rsidP="00BD5410">
      <w:pPr>
        <w:jc w:val="both"/>
        <w:rPr>
          <w:sz w:val="28"/>
          <w:szCs w:val="28"/>
        </w:rPr>
      </w:pPr>
    </w:p>
    <w:p w:rsidR="0046769D" w:rsidRDefault="0046769D" w:rsidP="00BD5410">
      <w:pPr>
        <w:jc w:val="both"/>
        <w:rPr>
          <w:sz w:val="28"/>
          <w:szCs w:val="28"/>
        </w:rPr>
      </w:pPr>
    </w:p>
    <w:p w:rsidR="0046769D" w:rsidRDefault="0046769D" w:rsidP="00BD5410">
      <w:pPr>
        <w:jc w:val="both"/>
        <w:rPr>
          <w:sz w:val="28"/>
          <w:szCs w:val="28"/>
        </w:rPr>
      </w:pPr>
    </w:p>
    <w:p w:rsidR="0046769D" w:rsidRDefault="0046769D" w:rsidP="00BD5410">
      <w:pPr>
        <w:jc w:val="both"/>
        <w:rPr>
          <w:sz w:val="28"/>
          <w:szCs w:val="28"/>
        </w:rPr>
      </w:pPr>
    </w:p>
    <w:p w:rsidR="0046769D" w:rsidRDefault="0046769D"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EA56A6" w:rsidRDefault="00EA56A6" w:rsidP="00BD5410">
      <w:pPr>
        <w:jc w:val="both"/>
        <w:rPr>
          <w:sz w:val="28"/>
          <w:szCs w:val="28"/>
        </w:rPr>
      </w:pPr>
    </w:p>
    <w:p w:rsidR="00137C7C" w:rsidRDefault="00137C7C" w:rsidP="00BD5410">
      <w:pPr>
        <w:jc w:val="both"/>
        <w:rPr>
          <w:sz w:val="28"/>
          <w:szCs w:val="28"/>
        </w:rPr>
      </w:pPr>
    </w:p>
    <w:p w:rsidR="00137C7C" w:rsidRDefault="00137C7C" w:rsidP="00BD5410">
      <w:pPr>
        <w:jc w:val="both"/>
        <w:rPr>
          <w:sz w:val="28"/>
          <w:szCs w:val="28"/>
        </w:rPr>
      </w:pPr>
    </w:p>
    <w:p w:rsidR="00137C7C" w:rsidRDefault="00137C7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p>
    <w:p w:rsidR="00C44A4C" w:rsidRDefault="00C44A4C" w:rsidP="00BD5410">
      <w:pPr>
        <w:jc w:val="both"/>
        <w:rPr>
          <w:sz w:val="28"/>
          <w:szCs w:val="28"/>
        </w:rPr>
      </w:pPr>
      <w:bookmarkStart w:id="0" w:name="_GoBack"/>
      <w:bookmarkEnd w:id="0"/>
    </w:p>
    <w:p w:rsidR="005516E7" w:rsidRDefault="005516E7" w:rsidP="00BD5410">
      <w:pPr>
        <w:jc w:val="both"/>
        <w:rPr>
          <w:sz w:val="28"/>
          <w:szCs w:val="28"/>
        </w:rPr>
      </w:pPr>
      <w:r>
        <w:rPr>
          <w:sz w:val="28"/>
          <w:szCs w:val="28"/>
        </w:rPr>
        <w:lastRenderedPageBreak/>
        <w:t>Allegato n° 1</w:t>
      </w:r>
    </w:p>
    <w:p w:rsidR="005516E7" w:rsidRDefault="005516E7" w:rsidP="00BD5410">
      <w:pPr>
        <w:jc w:val="both"/>
        <w:rPr>
          <w:sz w:val="28"/>
          <w:szCs w:val="28"/>
        </w:rPr>
      </w:pPr>
    </w:p>
    <w:p w:rsidR="005516E7" w:rsidRDefault="005516E7" w:rsidP="00BD5410">
      <w:pPr>
        <w:jc w:val="both"/>
        <w:rPr>
          <w:sz w:val="28"/>
          <w:szCs w:val="28"/>
        </w:rPr>
      </w:pPr>
    </w:p>
    <w:p w:rsidR="005516E7" w:rsidRDefault="005516E7" w:rsidP="00BD5410">
      <w:pPr>
        <w:jc w:val="both"/>
        <w:rPr>
          <w:sz w:val="28"/>
          <w:szCs w:val="28"/>
        </w:rPr>
      </w:pPr>
    </w:p>
    <w:p w:rsidR="005516E7" w:rsidRDefault="005516E7" w:rsidP="00BD5410">
      <w:pPr>
        <w:jc w:val="both"/>
        <w:rPr>
          <w:sz w:val="28"/>
          <w:szCs w:val="28"/>
        </w:rPr>
      </w:pPr>
    </w:p>
    <w:p w:rsidR="0046769D" w:rsidRDefault="0046769D" w:rsidP="00BD5410">
      <w:pPr>
        <w:jc w:val="both"/>
        <w:rPr>
          <w:sz w:val="28"/>
          <w:szCs w:val="28"/>
        </w:rPr>
      </w:pPr>
      <w:r>
        <w:rPr>
          <w:sz w:val="28"/>
          <w:szCs w:val="28"/>
        </w:rPr>
        <w:t>Allegato elenco arredamento e dotazioni</w:t>
      </w:r>
    </w:p>
    <w:p w:rsidR="0046769D" w:rsidRDefault="0046769D" w:rsidP="00BD5410">
      <w:pPr>
        <w:jc w:val="both"/>
        <w:rPr>
          <w:sz w:val="28"/>
          <w:szCs w:val="28"/>
        </w:rPr>
      </w:pPr>
    </w:p>
    <w:p w:rsidR="0046769D" w:rsidRDefault="0046769D" w:rsidP="00BD5410">
      <w:pPr>
        <w:jc w:val="both"/>
        <w:rPr>
          <w:sz w:val="28"/>
          <w:szCs w:val="28"/>
        </w:rPr>
      </w:pPr>
      <w:r>
        <w:rPr>
          <w:sz w:val="28"/>
          <w:szCs w:val="28"/>
        </w:rPr>
        <w:t xml:space="preserve">QUANTITA’ </w:t>
      </w:r>
      <w:r>
        <w:rPr>
          <w:sz w:val="28"/>
          <w:szCs w:val="28"/>
        </w:rPr>
        <w:tab/>
      </w:r>
      <w:r>
        <w:rPr>
          <w:sz w:val="28"/>
          <w:szCs w:val="28"/>
        </w:rPr>
        <w:tab/>
      </w:r>
      <w:r>
        <w:rPr>
          <w:sz w:val="28"/>
          <w:szCs w:val="28"/>
        </w:rPr>
        <w:tab/>
      </w:r>
      <w:r>
        <w:rPr>
          <w:sz w:val="28"/>
          <w:szCs w:val="28"/>
        </w:rPr>
        <w:tab/>
      </w:r>
      <w:r>
        <w:rPr>
          <w:sz w:val="28"/>
          <w:szCs w:val="28"/>
        </w:rPr>
        <w:tab/>
      </w:r>
      <w:r>
        <w:rPr>
          <w:sz w:val="28"/>
          <w:szCs w:val="28"/>
        </w:rPr>
        <w:tab/>
        <w:t>DESCRIZIONE</w:t>
      </w:r>
    </w:p>
    <w:p w:rsidR="0046769D" w:rsidRPr="0046769D" w:rsidRDefault="0046769D" w:rsidP="0046769D">
      <w:pPr>
        <w:pStyle w:val="Paragrafoelenco"/>
        <w:numPr>
          <w:ilvl w:val="0"/>
          <w:numId w:val="3"/>
        </w:numPr>
        <w:jc w:val="both"/>
        <w:rPr>
          <w:sz w:val="28"/>
          <w:szCs w:val="28"/>
        </w:rPr>
      </w:pPr>
      <w:r w:rsidRPr="0046769D">
        <w:rPr>
          <w:sz w:val="28"/>
          <w:szCs w:val="28"/>
        </w:rPr>
        <w:t>Banco bar</w:t>
      </w:r>
    </w:p>
    <w:p w:rsidR="0046769D" w:rsidRDefault="0046769D" w:rsidP="004C5718">
      <w:pPr>
        <w:pStyle w:val="Paragrafoelenco"/>
        <w:ind w:left="5234"/>
        <w:jc w:val="both"/>
        <w:rPr>
          <w:sz w:val="28"/>
          <w:szCs w:val="28"/>
        </w:rPr>
      </w:pPr>
      <w:r w:rsidRPr="0046769D">
        <w:rPr>
          <w:sz w:val="28"/>
          <w:szCs w:val="28"/>
        </w:rPr>
        <w:t>Retro</w:t>
      </w:r>
      <w:r w:rsidR="004C5718">
        <w:rPr>
          <w:sz w:val="28"/>
          <w:szCs w:val="28"/>
        </w:rPr>
        <w:t xml:space="preserve"> </w:t>
      </w:r>
      <w:r w:rsidRPr="0046769D">
        <w:rPr>
          <w:sz w:val="28"/>
          <w:szCs w:val="28"/>
        </w:rPr>
        <w:t>banco</w:t>
      </w:r>
    </w:p>
    <w:p w:rsidR="0046769D" w:rsidRPr="0046769D" w:rsidRDefault="0046769D" w:rsidP="0046769D">
      <w:pPr>
        <w:pStyle w:val="Paragrafoelenco"/>
        <w:numPr>
          <w:ilvl w:val="0"/>
          <w:numId w:val="5"/>
        </w:numPr>
        <w:jc w:val="both"/>
        <w:rPr>
          <w:sz w:val="28"/>
          <w:szCs w:val="28"/>
        </w:rPr>
      </w:pPr>
      <w:r w:rsidRPr="0046769D">
        <w:rPr>
          <w:sz w:val="28"/>
          <w:szCs w:val="28"/>
        </w:rPr>
        <w:t>Bottigliera</w:t>
      </w:r>
    </w:p>
    <w:p w:rsidR="0046769D" w:rsidRPr="0046769D" w:rsidRDefault="0046769D" w:rsidP="0046769D">
      <w:pPr>
        <w:pStyle w:val="Paragrafoelenco"/>
        <w:numPr>
          <w:ilvl w:val="0"/>
          <w:numId w:val="6"/>
        </w:numPr>
        <w:jc w:val="both"/>
        <w:rPr>
          <w:sz w:val="28"/>
          <w:szCs w:val="28"/>
        </w:rPr>
      </w:pPr>
      <w:r w:rsidRPr="0046769D">
        <w:rPr>
          <w:sz w:val="28"/>
          <w:szCs w:val="28"/>
        </w:rPr>
        <w:t>Pedana</w:t>
      </w:r>
    </w:p>
    <w:p w:rsidR="0046769D" w:rsidRPr="0046769D" w:rsidRDefault="0046769D" w:rsidP="0046769D">
      <w:pPr>
        <w:pStyle w:val="Paragrafoelenco"/>
        <w:numPr>
          <w:ilvl w:val="0"/>
          <w:numId w:val="7"/>
        </w:numPr>
        <w:jc w:val="both"/>
        <w:rPr>
          <w:sz w:val="28"/>
          <w:szCs w:val="28"/>
        </w:rPr>
      </w:pPr>
      <w:r w:rsidRPr="0046769D">
        <w:rPr>
          <w:sz w:val="28"/>
          <w:szCs w:val="28"/>
        </w:rPr>
        <w:t xml:space="preserve">Lavabicchieri </w:t>
      </w:r>
      <w:proofErr w:type="gramStart"/>
      <w:r w:rsidRPr="0046769D">
        <w:rPr>
          <w:sz w:val="28"/>
          <w:szCs w:val="28"/>
        </w:rPr>
        <w:t>( in</w:t>
      </w:r>
      <w:proofErr w:type="gramEnd"/>
      <w:r w:rsidRPr="0046769D">
        <w:rPr>
          <w:sz w:val="28"/>
          <w:szCs w:val="28"/>
        </w:rPr>
        <w:t xml:space="preserve"> comodato d’uso )</w:t>
      </w:r>
    </w:p>
    <w:p w:rsidR="0046769D" w:rsidRPr="0046769D" w:rsidRDefault="0046769D" w:rsidP="0046769D">
      <w:pPr>
        <w:pStyle w:val="Paragrafoelenco"/>
        <w:numPr>
          <w:ilvl w:val="0"/>
          <w:numId w:val="8"/>
        </w:numPr>
        <w:jc w:val="both"/>
        <w:rPr>
          <w:sz w:val="28"/>
          <w:szCs w:val="28"/>
        </w:rPr>
      </w:pPr>
      <w:r w:rsidRPr="0046769D">
        <w:rPr>
          <w:sz w:val="28"/>
          <w:szCs w:val="28"/>
        </w:rPr>
        <w:t>Fabbricatore ghiaccio</w:t>
      </w:r>
    </w:p>
    <w:p w:rsidR="0046769D" w:rsidRDefault="0046769D" w:rsidP="0046769D">
      <w:pPr>
        <w:ind w:left="255"/>
        <w:jc w:val="both"/>
        <w:rPr>
          <w:sz w:val="28"/>
          <w:szCs w:val="28"/>
        </w:rPr>
      </w:pPr>
      <w:r>
        <w:rPr>
          <w:sz w:val="28"/>
          <w:szCs w:val="28"/>
        </w:rPr>
        <w:t>05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Divani</w:t>
      </w:r>
    </w:p>
    <w:p w:rsidR="0046769D" w:rsidRDefault="0046769D" w:rsidP="005516E7">
      <w:pPr>
        <w:ind w:left="255"/>
        <w:jc w:val="both"/>
        <w:rPr>
          <w:sz w:val="28"/>
          <w:szCs w:val="28"/>
        </w:rPr>
      </w:pPr>
      <w:r>
        <w:rPr>
          <w:sz w:val="28"/>
          <w:szCs w:val="28"/>
        </w:rPr>
        <w:t>02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Tavolini neri</w:t>
      </w:r>
    </w:p>
    <w:p w:rsidR="005516E7" w:rsidRDefault="005516E7" w:rsidP="005516E7">
      <w:pPr>
        <w:ind w:left="255"/>
        <w:jc w:val="both"/>
        <w:rPr>
          <w:sz w:val="28"/>
          <w:szCs w:val="28"/>
        </w:rPr>
      </w:pPr>
      <w:r>
        <w:rPr>
          <w:sz w:val="28"/>
          <w:szCs w:val="28"/>
        </w:rPr>
        <w:t>06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Tavoli quadrati</w:t>
      </w:r>
    </w:p>
    <w:p w:rsidR="005516E7" w:rsidRDefault="005516E7" w:rsidP="005516E7">
      <w:pPr>
        <w:ind w:left="255"/>
        <w:jc w:val="both"/>
        <w:rPr>
          <w:sz w:val="28"/>
          <w:szCs w:val="28"/>
        </w:rPr>
      </w:pPr>
      <w:r>
        <w:rPr>
          <w:sz w:val="28"/>
          <w:szCs w:val="28"/>
        </w:rPr>
        <w:t xml:space="preserve">21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Sedie in legno</w:t>
      </w:r>
    </w:p>
    <w:p w:rsidR="005516E7" w:rsidRPr="005516E7" w:rsidRDefault="005516E7" w:rsidP="005516E7">
      <w:pPr>
        <w:rPr>
          <w:sz w:val="28"/>
          <w:szCs w:val="28"/>
        </w:rPr>
      </w:pPr>
    </w:p>
    <w:p w:rsidR="005516E7" w:rsidRPr="005516E7" w:rsidRDefault="005516E7" w:rsidP="005516E7">
      <w:pPr>
        <w:rPr>
          <w:sz w:val="28"/>
          <w:szCs w:val="28"/>
        </w:rPr>
      </w:pPr>
    </w:p>
    <w:p w:rsidR="005516E7" w:rsidRPr="005516E7" w:rsidRDefault="005516E7" w:rsidP="005516E7">
      <w:pPr>
        <w:rPr>
          <w:sz w:val="28"/>
          <w:szCs w:val="28"/>
        </w:rPr>
      </w:pPr>
    </w:p>
    <w:p w:rsidR="005516E7" w:rsidRPr="005516E7" w:rsidRDefault="005516E7" w:rsidP="005516E7">
      <w:pPr>
        <w:rPr>
          <w:sz w:val="28"/>
          <w:szCs w:val="28"/>
        </w:rPr>
      </w:pPr>
    </w:p>
    <w:p w:rsidR="005516E7" w:rsidRPr="005516E7" w:rsidRDefault="005516E7" w:rsidP="005516E7">
      <w:pPr>
        <w:rPr>
          <w:sz w:val="28"/>
          <w:szCs w:val="28"/>
        </w:rPr>
      </w:pPr>
    </w:p>
    <w:p w:rsidR="005516E7" w:rsidRPr="005516E7" w:rsidRDefault="005516E7" w:rsidP="005516E7">
      <w:pPr>
        <w:rPr>
          <w:sz w:val="28"/>
          <w:szCs w:val="28"/>
        </w:rPr>
      </w:pPr>
    </w:p>
    <w:p w:rsidR="005516E7" w:rsidRDefault="005516E7" w:rsidP="005516E7">
      <w:pPr>
        <w:rPr>
          <w:sz w:val="28"/>
          <w:szCs w:val="28"/>
        </w:rPr>
      </w:pPr>
    </w:p>
    <w:p w:rsidR="005516E7" w:rsidRDefault="005516E7" w:rsidP="005516E7">
      <w:pPr>
        <w:rPr>
          <w:sz w:val="28"/>
          <w:szCs w:val="28"/>
        </w:rPr>
      </w:pPr>
    </w:p>
    <w:p w:rsidR="005516E7" w:rsidRDefault="005516E7" w:rsidP="005516E7">
      <w:pPr>
        <w:rPr>
          <w:sz w:val="28"/>
          <w:szCs w:val="28"/>
        </w:rPr>
      </w:pPr>
    </w:p>
    <w:p w:rsidR="005516E7" w:rsidRPr="005516E7" w:rsidRDefault="005516E7" w:rsidP="005516E7">
      <w:pPr>
        <w:rPr>
          <w:sz w:val="28"/>
          <w:szCs w:val="28"/>
        </w:rPr>
      </w:pPr>
    </w:p>
    <w:sectPr w:rsidR="005516E7" w:rsidRPr="005516E7" w:rsidSect="007B3CD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89" w:rsidRDefault="008A2089" w:rsidP="002017AC">
      <w:pPr>
        <w:spacing w:after="0" w:line="240" w:lineRule="auto"/>
      </w:pPr>
      <w:r>
        <w:separator/>
      </w:r>
    </w:p>
  </w:endnote>
  <w:endnote w:type="continuationSeparator" w:id="0">
    <w:p w:rsidR="008A2089" w:rsidRDefault="008A2089" w:rsidP="0020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9205"/>
      <w:docPartObj>
        <w:docPartGallery w:val="Page Numbers (Bottom of Page)"/>
        <w:docPartUnique/>
      </w:docPartObj>
    </w:sdtPr>
    <w:sdtEndPr/>
    <w:sdtContent>
      <w:p w:rsidR="00137C7C" w:rsidRDefault="007E3712">
        <w:pPr>
          <w:pStyle w:val="Pidipagina"/>
          <w:jc w:val="center"/>
        </w:pPr>
        <w:r>
          <w:rPr>
            <w:noProof/>
          </w:rPr>
          <w:fldChar w:fldCharType="begin"/>
        </w:r>
        <w:r>
          <w:rPr>
            <w:noProof/>
          </w:rPr>
          <w:instrText xml:space="preserve"> PAGE   \* MERGEFORMAT </w:instrText>
        </w:r>
        <w:r>
          <w:rPr>
            <w:noProof/>
          </w:rPr>
          <w:fldChar w:fldCharType="separate"/>
        </w:r>
        <w:r w:rsidR="00C44A4C">
          <w:rPr>
            <w:noProof/>
          </w:rPr>
          <w:t>6</w:t>
        </w:r>
        <w:r>
          <w:rPr>
            <w:noProof/>
          </w:rPr>
          <w:fldChar w:fldCharType="end"/>
        </w:r>
      </w:p>
    </w:sdtContent>
  </w:sdt>
  <w:p w:rsidR="00137C7C" w:rsidRDefault="00137C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89" w:rsidRDefault="008A2089" w:rsidP="002017AC">
      <w:pPr>
        <w:spacing w:after="0" w:line="240" w:lineRule="auto"/>
      </w:pPr>
      <w:r>
        <w:separator/>
      </w:r>
    </w:p>
  </w:footnote>
  <w:footnote w:type="continuationSeparator" w:id="0">
    <w:p w:rsidR="008A2089" w:rsidRDefault="008A2089" w:rsidP="00201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026B"/>
    <w:multiLevelType w:val="hybridMultilevel"/>
    <w:tmpl w:val="FDCC0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47572F"/>
    <w:multiLevelType w:val="hybridMultilevel"/>
    <w:tmpl w:val="C2DE4D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B5810"/>
    <w:multiLevelType w:val="hybridMultilevel"/>
    <w:tmpl w:val="D4B26B02"/>
    <w:lvl w:ilvl="0" w:tplc="C9369CAA">
      <w:start w:val="1"/>
      <w:numFmt w:val="decimalZero"/>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16E755B0"/>
    <w:multiLevelType w:val="hybridMultilevel"/>
    <w:tmpl w:val="91DAD2DC"/>
    <w:lvl w:ilvl="0" w:tplc="40E28988">
      <w:start w:val="1"/>
      <w:numFmt w:val="decimalZero"/>
      <w:lvlText w:val="%1"/>
      <w:lvlJc w:val="left"/>
      <w:pPr>
        <w:ind w:left="5205" w:hanging="495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4" w15:restartNumberingAfterBreak="0">
    <w:nsid w:val="3BA31848"/>
    <w:multiLevelType w:val="hybridMultilevel"/>
    <w:tmpl w:val="881C42F8"/>
    <w:lvl w:ilvl="0" w:tplc="52B8CF90">
      <w:start w:val="1"/>
      <w:numFmt w:val="decimalZero"/>
      <w:lvlText w:val="%1"/>
      <w:lvlJc w:val="left"/>
      <w:pPr>
        <w:ind w:left="5145" w:hanging="489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5" w15:restartNumberingAfterBreak="0">
    <w:nsid w:val="3D703A88"/>
    <w:multiLevelType w:val="hybridMultilevel"/>
    <w:tmpl w:val="35741A0A"/>
    <w:lvl w:ilvl="0" w:tplc="4FAE224C">
      <w:start w:val="1"/>
      <w:numFmt w:val="decimalZero"/>
      <w:lvlText w:val="%1"/>
      <w:lvlJc w:val="left"/>
      <w:pPr>
        <w:ind w:left="5234" w:hanging="495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4F2168DB"/>
    <w:multiLevelType w:val="hybridMultilevel"/>
    <w:tmpl w:val="5A889C68"/>
    <w:lvl w:ilvl="0" w:tplc="61FA5398">
      <w:start w:val="1"/>
      <w:numFmt w:val="decimalZero"/>
      <w:lvlText w:val="%1"/>
      <w:lvlJc w:val="left"/>
      <w:pPr>
        <w:ind w:left="5265" w:hanging="501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7" w15:restartNumberingAfterBreak="0">
    <w:nsid w:val="5CF5779D"/>
    <w:multiLevelType w:val="hybridMultilevel"/>
    <w:tmpl w:val="3C1A2D4C"/>
    <w:lvl w:ilvl="0" w:tplc="F692DB00">
      <w:start w:val="1"/>
      <w:numFmt w:val="decimalZero"/>
      <w:lvlText w:val="%1"/>
      <w:lvlJc w:val="left"/>
      <w:pPr>
        <w:ind w:left="5205" w:hanging="495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num w:numId="1">
    <w:abstractNumId w:val="0"/>
  </w:num>
  <w:num w:numId="2">
    <w:abstractNumId w:val="1"/>
  </w:num>
  <w:num w:numId="3">
    <w:abstractNumId w:val="5"/>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2"/>
    <w:rsid w:val="000070B3"/>
    <w:rsid w:val="000427E9"/>
    <w:rsid w:val="00067E69"/>
    <w:rsid w:val="00082B35"/>
    <w:rsid w:val="000D4A4B"/>
    <w:rsid w:val="00137C7C"/>
    <w:rsid w:val="00142439"/>
    <w:rsid w:val="0014354F"/>
    <w:rsid w:val="001B0520"/>
    <w:rsid w:val="001D3A42"/>
    <w:rsid w:val="002017AC"/>
    <w:rsid w:val="002651A5"/>
    <w:rsid w:val="002970B4"/>
    <w:rsid w:val="002E3211"/>
    <w:rsid w:val="00321C46"/>
    <w:rsid w:val="00322211"/>
    <w:rsid w:val="003526DE"/>
    <w:rsid w:val="00357EF3"/>
    <w:rsid w:val="003625E1"/>
    <w:rsid w:val="00452EE2"/>
    <w:rsid w:val="0046769D"/>
    <w:rsid w:val="00490A82"/>
    <w:rsid w:val="004C5718"/>
    <w:rsid w:val="00536174"/>
    <w:rsid w:val="00547890"/>
    <w:rsid w:val="005516E7"/>
    <w:rsid w:val="005E614F"/>
    <w:rsid w:val="005F7801"/>
    <w:rsid w:val="00624D15"/>
    <w:rsid w:val="006628AE"/>
    <w:rsid w:val="0067193D"/>
    <w:rsid w:val="006E3026"/>
    <w:rsid w:val="006F27CD"/>
    <w:rsid w:val="00715F04"/>
    <w:rsid w:val="00762E40"/>
    <w:rsid w:val="007B3CD3"/>
    <w:rsid w:val="007E3712"/>
    <w:rsid w:val="008A2089"/>
    <w:rsid w:val="008C3DAA"/>
    <w:rsid w:val="009926E7"/>
    <w:rsid w:val="009C361C"/>
    <w:rsid w:val="009D4981"/>
    <w:rsid w:val="00A133B9"/>
    <w:rsid w:val="00AA6477"/>
    <w:rsid w:val="00AC39FA"/>
    <w:rsid w:val="00B54E62"/>
    <w:rsid w:val="00BD5410"/>
    <w:rsid w:val="00C23B17"/>
    <w:rsid w:val="00C44A4C"/>
    <w:rsid w:val="00C85E73"/>
    <w:rsid w:val="00CC3ABB"/>
    <w:rsid w:val="00D12A9C"/>
    <w:rsid w:val="00D26319"/>
    <w:rsid w:val="00D81FD9"/>
    <w:rsid w:val="00E2009A"/>
    <w:rsid w:val="00E73323"/>
    <w:rsid w:val="00EA56A6"/>
    <w:rsid w:val="00F56177"/>
    <w:rsid w:val="00F74D02"/>
    <w:rsid w:val="00FB6302"/>
    <w:rsid w:val="00FB6AD7"/>
    <w:rsid w:val="00FF7F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77118-AB6A-4087-BB91-2D41A4A6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3C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7F2D"/>
    <w:pPr>
      <w:ind w:left="720"/>
      <w:contextualSpacing/>
    </w:pPr>
  </w:style>
  <w:style w:type="paragraph" w:styleId="Testofumetto">
    <w:name w:val="Balloon Text"/>
    <w:basedOn w:val="Normale"/>
    <w:link w:val="TestofumettoCarattere"/>
    <w:uiPriority w:val="99"/>
    <w:semiHidden/>
    <w:unhideWhenUsed/>
    <w:rsid w:val="00E200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09A"/>
    <w:rPr>
      <w:rFonts w:ascii="Segoe UI" w:hAnsi="Segoe UI" w:cs="Segoe UI"/>
      <w:sz w:val="18"/>
      <w:szCs w:val="18"/>
    </w:rPr>
  </w:style>
  <w:style w:type="paragraph" w:styleId="Intestazione">
    <w:name w:val="header"/>
    <w:basedOn w:val="Normale"/>
    <w:link w:val="IntestazioneCarattere"/>
    <w:uiPriority w:val="99"/>
    <w:semiHidden/>
    <w:unhideWhenUsed/>
    <w:rsid w:val="00201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017AC"/>
  </w:style>
  <w:style w:type="paragraph" w:styleId="Pidipagina">
    <w:name w:val="footer"/>
    <w:basedOn w:val="Normale"/>
    <w:link w:val="PidipaginaCarattere"/>
    <w:uiPriority w:val="99"/>
    <w:unhideWhenUsed/>
    <w:rsid w:val="00201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1980</Words>
  <Characters>11286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PROMOSPORT</dc:creator>
  <cp:lastModifiedBy>PROMOSPORT</cp:lastModifiedBy>
  <cp:revision>6</cp:revision>
  <cp:lastPrinted>2019-09-04T15:41:00Z</cp:lastPrinted>
  <dcterms:created xsi:type="dcterms:W3CDTF">2019-09-04T15:38:00Z</dcterms:created>
  <dcterms:modified xsi:type="dcterms:W3CDTF">2019-09-06T09:19:00Z</dcterms:modified>
</cp:coreProperties>
</file>